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5F894" w14:textId="26516D29" w:rsidR="00B675EA" w:rsidRPr="00B62348" w:rsidRDefault="00B675EA" w:rsidP="008C7204">
      <w:pPr>
        <w:pStyle w:val="Titlu"/>
        <w:rPr>
          <w:rFonts w:eastAsia="Calibri"/>
        </w:rPr>
      </w:pPr>
    </w:p>
    <w:p w14:paraId="4D435C2C" w14:textId="3DE54B07" w:rsidR="00A364B8" w:rsidRPr="00B62348" w:rsidRDefault="00A364B8" w:rsidP="00C9310E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3D27A853" w14:textId="357142EF" w:rsidR="00C9310E" w:rsidRPr="00B62348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552188F0" w14:textId="77777777" w:rsidR="00C9310E" w:rsidRPr="00B62348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620500CC" w14:textId="0857BD29" w:rsidR="00C9310E" w:rsidRPr="00B62348" w:rsidRDefault="00E55D1D" w:rsidP="00C9310E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B62348">
        <w:rPr>
          <w:rFonts w:eastAsia="Times New Roman" w:cstheme="minorHAnsi"/>
          <w:b/>
          <w:lang w:val="ro-RO"/>
        </w:rPr>
        <w:t xml:space="preserve">Anexa VII </w:t>
      </w:r>
      <w:r w:rsidR="00C9310E" w:rsidRPr="00B62348">
        <w:rPr>
          <w:rFonts w:eastAsia="Times New Roman" w:cstheme="minorHAnsi"/>
          <w:b/>
          <w:lang w:val="ro-RO"/>
        </w:rPr>
        <w:t>- Grila  de analiză a cr</w:t>
      </w:r>
      <w:r w:rsidR="00735FE9" w:rsidRPr="00B62348">
        <w:rPr>
          <w:rFonts w:eastAsia="Times New Roman" w:cstheme="minorHAnsi"/>
          <w:b/>
          <w:lang w:val="ro-RO"/>
        </w:rPr>
        <w:t xml:space="preserve">iteriilor de </w:t>
      </w:r>
      <w:r w:rsidR="001B01F9" w:rsidRPr="00B62348">
        <w:rPr>
          <w:rFonts w:eastAsia="Times New Roman" w:cstheme="minorHAnsi"/>
          <w:b/>
          <w:lang w:val="ro-RO"/>
        </w:rPr>
        <w:t>eligibilitate 5.7.2</w:t>
      </w:r>
      <w:r w:rsidR="00C9310E" w:rsidRPr="00B62348">
        <w:rPr>
          <w:rFonts w:eastAsia="Times New Roman" w:cstheme="minorHAnsi"/>
          <w:b/>
          <w:lang w:val="ro-RO"/>
        </w:rPr>
        <w:t xml:space="preserve"> și </w:t>
      </w:r>
      <w:r w:rsidR="00735FE9" w:rsidRPr="00B62348">
        <w:rPr>
          <w:rFonts w:eastAsia="Times New Roman" w:cstheme="minorHAnsi"/>
          <w:b/>
          <w:lang w:val="ro-RO"/>
        </w:rPr>
        <w:t>5.7.3 din ghidul solicitantului</w:t>
      </w:r>
    </w:p>
    <w:p w14:paraId="74FC8605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C9310E" w:rsidRPr="00B62348" w14:paraId="3CBCA7C5" w14:textId="77777777" w:rsidTr="00145357">
        <w:tc>
          <w:tcPr>
            <w:tcW w:w="9786" w:type="dxa"/>
            <w:gridSpan w:val="2"/>
            <w:shd w:val="clear" w:color="auto" w:fill="auto"/>
          </w:tcPr>
          <w:p w14:paraId="16AE6DF2" w14:textId="77777777" w:rsidR="00C9310E" w:rsidRPr="00B62348" w:rsidRDefault="00C9310E" w:rsidP="00145357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Programul Regional SV Oltenia 2021-2027</w:t>
            </w:r>
          </w:p>
        </w:tc>
      </w:tr>
      <w:tr w:rsidR="00C9310E" w:rsidRPr="00B62348" w14:paraId="0E17ECD2" w14:textId="77777777" w:rsidTr="00145357">
        <w:tc>
          <w:tcPr>
            <w:tcW w:w="2694" w:type="dxa"/>
            <w:shd w:val="clear" w:color="auto" w:fill="auto"/>
          </w:tcPr>
          <w:p w14:paraId="2C7CF5A7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 xml:space="preserve">Prioritatea </w:t>
            </w:r>
          </w:p>
        </w:tc>
        <w:tc>
          <w:tcPr>
            <w:tcW w:w="7092" w:type="dxa"/>
            <w:shd w:val="clear" w:color="auto" w:fill="auto"/>
          </w:tcPr>
          <w:p w14:paraId="50E8CD47" w14:textId="77777777" w:rsidR="00C9310E" w:rsidRPr="00B62348" w:rsidRDefault="00C9310E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C9310E" w:rsidRPr="00B62348" w14:paraId="04CC9235" w14:textId="77777777" w:rsidTr="00145357">
        <w:tc>
          <w:tcPr>
            <w:tcW w:w="2694" w:type="dxa"/>
            <w:shd w:val="clear" w:color="auto" w:fill="auto"/>
          </w:tcPr>
          <w:p w14:paraId="46E4E777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 xml:space="preserve">Obiectiv specific </w:t>
            </w:r>
          </w:p>
        </w:tc>
        <w:tc>
          <w:tcPr>
            <w:tcW w:w="7092" w:type="dxa"/>
            <w:shd w:val="clear" w:color="auto" w:fill="auto"/>
          </w:tcPr>
          <w:p w14:paraId="56909C64" w14:textId="77777777" w:rsidR="00C9310E" w:rsidRPr="00B62348" w:rsidRDefault="00C9310E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it-IT"/>
              </w:rPr>
            </w:pPr>
          </w:p>
        </w:tc>
      </w:tr>
      <w:tr w:rsidR="00C9310E" w:rsidRPr="00B62348" w14:paraId="431969D5" w14:textId="77777777" w:rsidTr="00145357">
        <w:tc>
          <w:tcPr>
            <w:tcW w:w="2694" w:type="dxa"/>
            <w:shd w:val="clear" w:color="auto" w:fill="auto"/>
          </w:tcPr>
          <w:p w14:paraId="3711A19E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14:paraId="3A72043D" w14:textId="77777777" w:rsidR="00C9310E" w:rsidRPr="00B62348" w:rsidRDefault="00C9310E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i/>
                <w:lang w:val="it-IT"/>
              </w:rPr>
            </w:pPr>
          </w:p>
        </w:tc>
      </w:tr>
      <w:tr w:rsidR="00C9310E" w:rsidRPr="00B62348" w14:paraId="153E4F80" w14:textId="77777777" w:rsidTr="00145357">
        <w:tc>
          <w:tcPr>
            <w:tcW w:w="2694" w:type="dxa"/>
            <w:shd w:val="clear" w:color="auto" w:fill="auto"/>
          </w:tcPr>
          <w:p w14:paraId="40FDE9C5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 xml:space="preserve">Titlul cererii de </w:t>
            </w:r>
            <w:proofErr w:type="spellStart"/>
            <w:r w:rsidRPr="00B62348">
              <w:rPr>
                <w:rFonts w:eastAsia="Times New Roman" w:cstheme="minorHAnsi"/>
                <w:bCs/>
                <w:lang w:val="ro-RO"/>
              </w:rPr>
              <w:t>finanţare</w:t>
            </w:r>
            <w:proofErr w:type="spellEnd"/>
            <w:r w:rsidRPr="00B62348">
              <w:rPr>
                <w:rFonts w:eastAsia="Times New Roman" w:cstheme="minorHAnsi"/>
                <w:bCs/>
                <w:lang w:val="ro-RO"/>
              </w:rPr>
              <w:t>:</w:t>
            </w:r>
          </w:p>
        </w:tc>
        <w:tc>
          <w:tcPr>
            <w:tcW w:w="7092" w:type="dxa"/>
            <w:shd w:val="clear" w:color="auto" w:fill="auto"/>
          </w:tcPr>
          <w:p w14:paraId="67FDF8CA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C9310E" w:rsidRPr="00B62348" w14:paraId="38195969" w14:textId="77777777" w:rsidTr="00145357">
        <w:tc>
          <w:tcPr>
            <w:tcW w:w="2694" w:type="dxa"/>
            <w:shd w:val="clear" w:color="auto" w:fill="auto"/>
          </w:tcPr>
          <w:p w14:paraId="127CAD7B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14:paraId="54180234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C9310E" w:rsidRPr="00B62348" w14:paraId="2EA4EEDC" w14:textId="77777777" w:rsidTr="00145357">
        <w:tc>
          <w:tcPr>
            <w:tcW w:w="2694" w:type="dxa"/>
            <w:shd w:val="clear" w:color="auto" w:fill="auto"/>
          </w:tcPr>
          <w:p w14:paraId="3F87E6CA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iCs/>
                <w:lang w:val="ro-RO"/>
              </w:rPr>
            </w:pPr>
            <w:r w:rsidRPr="00B62348">
              <w:rPr>
                <w:rFonts w:eastAsia="Times New Roman" w:cstheme="minorHAnsi"/>
                <w:bCs/>
                <w:lang w:val="ro-RO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14:paraId="5BAD9E76" w14:textId="77777777" w:rsidR="00C9310E" w:rsidRPr="00B62348" w:rsidRDefault="00C9310E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</w:tbl>
    <w:p w14:paraId="086C272C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Times New Roman" w:cstheme="minorHAnsi"/>
          <w:b/>
          <w:i/>
          <w:color w:val="0000FF"/>
          <w:lang w:val="ro-RO"/>
        </w:rPr>
      </w:pPr>
    </w:p>
    <w:p w14:paraId="38276DC5" w14:textId="77777777" w:rsidR="00C9310E" w:rsidRPr="00B62348" w:rsidRDefault="00C9310E" w:rsidP="00C9310E">
      <w:pPr>
        <w:spacing w:before="60" w:afterLines="60" w:after="144" w:line="240" w:lineRule="auto"/>
        <w:jc w:val="both"/>
        <w:rPr>
          <w:rFonts w:eastAsia="Times New Roman" w:cstheme="minorHAnsi"/>
          <w:b/>
          <w:bCs/>
          <w:lang w:val="ro-RO"/>
        </w:rPr>
      </w:pPr>
    </w:p>
    <w:p w14:paraId="5BAAED8A" w14:textId="77777777" w:rsidR="00C9310E" w:rsidRPr="00B62348" w:rsidRDefault="00C9310E" w:rsidP="00C9310E">
      <w:pPr>
        <w:spacing w:before="60" w:afterLines="60" w:after="144" w:line="240" w:lineRule="auto"/>
        <w:ind w:left="-120"/>
        <w:jc w:val="both"/>
        <w:rPr>
          <w:rFonts w:eastAsia="Times New Roman" w:cstheme="minorHAnsi"/>
          <w:b/>
          <w:bCs/>
          <w:lang w:val="ro-RO"/>
        </w:rPr>
      </w:pPr>
    </w:p>
    <w:tbl>
      <w:tblPr>
        <w:tblW w:w="9835" w:type="dxa"/>
        <w:tblInd w:w="-342" w:type="dxa"/>
        <w:tblLayout w:type="fixed"/>
        <w:tblLook w:val="0000" w:firstRow="0" w:lastRow="0" w:firstColumn="0" w:lastColumn="0" w:noHBand="0" w:noVBand="0"/>
      </w:tblPr>
      <w:tblGrid>
        <w:gridCol w:w="607"/>
        <w:gridCol w:w="6323"/>
        <w:gridCol w:w="495"/>
        <w:gridCol w:w="567"/>
        <w:gridCol w:w="1843"/>
      </w:tblGrid>
      <w:tr w:rsidR="00C9310E" w:rsidRPr="00B62348" w14:paraId="2EEA3DC5" w14:textId="77777777" w:rsidTr="00CC2C8A">
        <w:trPr>
          <w:cantSplit/>
          <w:tblHeader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7B235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Nr. crt.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C6462" w14:textId="77777777" w:rsidR="00C9310E" w:rsidRPr="00B62348" w:rsidRDefault="00C9310E" w:rsidP="00145357">
            <w:pPr>
              <w:keepNext/>
              <w:tabs>
                <w:tab w:val="left" w:pos="0"/>
              </w:tabs>
              <w:suppressAutoHyphens/>
              <w:snapToGrid w:val="0"/>
              <w:spacing w:before="60" w:afterLines="60" w:after="144" w:line="240" w:lineRule="auto"/>
              <w:ind w:left="2880"/>
              <w:outlineLvl w:val="3"/>
              <w:rPr>
                <w:rFonts w:eastAsia="Times New Roman" w:cstheme="minorHAnsi"/>
                <w:b/>
                <w:lang w:val="ro-RO" w:eastAsia="ar-SA"/>
              </w:rPr>
            </w:pPr>
            <w:r w:rsidRPr="00B62348">
              <w:rPr>
                <w:rFonts w:eastAsia="Times New Roman" w:cstheme="minorHAnsi"/>
                <w:b/>
                <w:lang w:val="ro-RO" w:eastAsia="ar-SA"/>
              </w:rPr>
              <w:t>Criterii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3E83A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0F72E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NU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47C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proofErr w:type="spellStart"/>
            <w:r w:rsidRPr="00B62348">
              <w:rPr>
                <w:rFonts w:eastAsia="Times New Roman" w:cstheme="minorHAnsi"/>
                <w:b/>
                <w:lang w:val="ro-RO"/>
              </w:rPr>
              <w:t>Observaţii</w:t>
            </w:r>
            <w:proofErr w:type="spellEnd"/>
          </w:p>
        </w:tc>
      </w:tr>
      <w:tr w:rsidR="00C9310E" w:rsidRPr="00CC2C8A" w14:paraId="4329DDB5" w14:textId="77777777" w:rsidTr="00CC2C8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5079A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contextualSpacing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1.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58CAD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Încadrarea proiectului în scopul Obiectivului specific 1.2, PR SV Oltenia 2021-2027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6B3676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150CD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9B0C0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b/>
                <w:highlight w:val="cyan"/>
                <w:lang w:val="ro-RO"/>
              </w:rPr>
            </w:pPr>
          </w:p>
        </w:tc>
      </w:tr>
      <w:tr w:rsidR="00C9310E" w:rsidRPr="00CC2C8A" w14:paraId="6F028DE5" w14:textId="77777777" w:rsidTr="00CC2C8A">
        <w:trPr>
          <w:cantSplit/>
          <w:trHeight w:val="111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82B4F2F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ind w:left="420"/>
              <w:contextualSpacing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7D29" w14:textId="77777777" w:rsidR="00C9310E" w:rsidRPr="00CC2C8A" w:rsidRDefault="00C9310E" w:rsidP="00145357">
            <w:pPr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CC2C8A">
              <w:rPr>
                <w:rFonts w:eastAsia="Times New Roman" w:cstheme="minorHAnsi"/>
                <w:lang w:val="ro-RO"/>
              </w:rPr>
              <w:t>Activităţile</w:t>
            </w:r>
            <w:proofErr w:type="spellEnd"/>
            <w:r w:rsidRPr="00CC2C8A">
              <w:rPr>
                <w:rFonts w:eastAsia="Times New Roman" w:cstheme="minorHAnsi"/>
                <w:lang w:val="ro-RO"/>
              </w:rPr>
              <w:t xml:space="preserve"> eligibile ale proiectului sunt legate în mod direct de furnizarea finală de servicii publice digitale noi sau semnificativ </w:t>
            </w:r>
            <w:proofErr w:type="spellStart"/>
            <w:r w:rsidRPr="00CC2C8A">
              <w:rPr>
                <w:rFonts w:eastAsia="Times New Roman" w:cstheme="minorHAnsi"/>
                <w:lang w:val="ro-RO"/>
              </w:rPr>
              <w:t>îmbunătăţite</w:t>
            </w:r>
            <w:proofErr w:type="spellEnd"/>
            <w:r w:rsidRPr="00CC2C8A">
              <w:rPr>
                <w:rFonts w:eastAsia="Times New Roman" w:cstheme="minorHAnsi"/>
                <w:lang w:val="ro-RO"/>
              </w:rPr>
              <w:t xml:space="preserve"> (cu </w:t>
            </w:r>
            <w:proofErr w:type="spellStart"/>
            <w:r w:rsidRPr="00CC2C8A">
              <w:rPr>
                <w:rFonts w:eastAsia="Times New Roman" w:cstheme="minorHAnsi"/>
                <w:lang w:val="ro-RO"/>
              </w:rPr>
              <w:t>funcţionalităţi</w:t>
            </w:r>
            <w:proofErr w:type="spellEnd"/>
            <w:r w:rsidRPr="00CC2C8A">
              <w:rPr>
                <w:rFonts w:eastAsia="Times New Roman" w:cstheme="minorHAnsi"/>
                <w:lang w:val="ro-RO"/>
              </w:rPr>
              <w:t xml:space="preserve"> noi) </w:t>
            </w:r>
            <w:proofErr w:type="spellStart"/>
            <w:r w:rsidRPr="00CC2C8A">
              <w:rPr>
                <w:rFonts w:eastAsia="Times New Roman" w:cstheme="minorHAnsi"/>
                <w:lang w:val="ro-RO"/>
              </w:rPr>
              <w:t>cetăţenilor</w:t>
            </w:r>
            <w:proofErr w:type="spellEnd"/>
            <w:r w:rsidRPr="00CC2C8A">
              <w:rPr>
                <w:rFonts w:eastAsia="Times New Roman" w:cstheme="minorHAnsi"/>
                <w:lang w:val="ro-RO"/>
              </w:rPr>
              <w:t xml:space="preserve"> și întreprinderilor?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65938BD9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6868EAB5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C010AA8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CC2C8A" w14:paraId="14392D29" w14:textId="77777777" w:rsidTr="00CC2C8A">
        <w:trPr>
          <w:cantSplit/>
          <w:trHeight w:val="396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A733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contextualSpacing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2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F3DE7A" w14:textId="77777777" w:rsidR="00C9310E" w:rsidRPr="00CC2C8A" w:rsidRDefault="00C9310E" w:rsidP="00145357">
            <w:pPr>
              <w:jc w:val="both"/>
              <w:rPr>
                <w:rFonts w:eastAsia="Times New Roman" w:cstheme="minorHAnsi"/>
                <w:b/>
                <w:lang w:val="pt-PT"/>
              </w:rPr>
            </w:pPr>
            <w:r w:rsidRPr="00CC2C8A">
              <w:rPr>
                <w:rFonts w:eastAsia="Times New Roman" w:cstheme="minorHAnsi"/>
                <w:b/>
                <w:lang w:val="pt-PT"/>
              </w:rPr>
              <w:t>Respectarea standardelor de securitate cibernetică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15AAB6B4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512FDCB3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432998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B62348" w14:paraId="631C9E20" w14:textId="77777777" w:rsidTr="00CC2C8A">
        <w:trPr>
          <w:cantSplit/>
          <w:trHeight w:val="408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0863231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ind w:left="420"/>
              <w:contextualSpacing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79C2" w14:textId="77777777" w:rsidR="00C9310E" w:rsidRPr="00B62348" w:rsidRDefault="00C9310E" w:rsidP="00145357">
            <w:pPr>
              <w:jc w:val="both"/>
              <w:rPr>
                <w:rFonts w:eastAsia="Times New Roman" w:cstheme="minorHAnsi"/>
                <w:lang w:val="en-US"/>
              </w:rPr>
            </w:pPr>
            <w:r w:rsidRPr="00B62348">
              <w:rPr>
                <w:rFonts w:eastAsia="Times New Roman" w:cstheme="minorHAnsi"/>
                <w:lang w:val="en-US"/>
              </w:rPr>
              <w:t xml:space="preserve">Sunt </w:t>
            </w:r>
            <w:proofErr w:type="spellStart"/>
            <w:r w:rsidRPr="00B62348">
              <w:rPr>
                <w:rFonts w:eastAsia="Times New Roman" w:cstheme="minorHAnsi"/>
                <w:lang w:val="en-US"/>
              </w:rPr>
              <w:t>implementate</w:t>
            </w:r>
            <w:proofErr w:type="spellEnd"/>
            <w:r w:rsidRPr="00B62348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B62348">
              <w:rPr>
                <w:rFonts w:eastAsia="Times New Roman" w:cstheme="minorHAnsi"/>
                <w:lang w:val="en-US"/>
              </w:rPr>
              <w:t>soluţii</w:t>
            </w:r>
            <w:proofErr w:type="spellEnd"/>
            <w:r w:rsidRPr="00B62348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B62348">
              <w:rPr>
                <w:rFonts w:eastAsia="Times New Roman" w:cstheme="minorHAnsi"/>
                <w:lang w:val="en-US"/>
              </w:rPr>
              <w:t>pentru</w:t>
            </w:r>
            <w:proofErr w:type="spellEnd"/>
            <w:r w:rsidRPr="00B62348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asigurarea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 xml:space="preserve">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securităţii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 xml:space="preserve">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cibernetice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 xml:space="preserve"> a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sistemelor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>/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serviciilor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 xml:space="preserve">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informatice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 xml:space="preserve">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ce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 xml:space="preserve">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fac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 xml:space="preserve">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obiectul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 xml:space="preserve"> </w:t>
            </w:r>
            <w:proofErr w:type="spellStart"/>
            <w:r w:rsidRPr="00B62348">
              <w:rPr>
                <w:rFonts w:eastAsiaTheme="minorEastAsia" w:cstheme="minorHAnsi"/>
                <w:lang w:eastAsia="en-GB"/>
              </w:rPr>
              <w:t>proiectului</w:t>
            </w:r>
            <w:proofErr w:type="spellEnd"/>
            <w:r w:rsidRPr="00B62348">
              <w:rPr>
                <w:rFonts w:eastAsiaTheme="minorEastAsia" w:cstheme="minorHAnsi"/>
                <w:lang w:eastAsia="en-GB"/>
              </w:rPr>
              <w:t>?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8C0056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F5BC8F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4F8134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CC2C8A" w14:paraId="35AFA3EF" w14:textId="77777777" w:rsidTr="00CC2C8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EB23BD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contextualSpacing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3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C6FC00" w14:textId="77777777" w:rsidR="00C9310E" w:rsidRPr="00CC2C8A" w:rsidRDefault="00C9310E" w:rsidP="00145357">
            <w:pPr>
              <w:widowControl w:val="0"/>
              <w:spacing w:after="100" w:line="240" w:lineRule="auto"/>
              <w:jc w:val="both"/>
              <w:rPr>
                <w:rFonts w:eastAsia="Times New Roman" w:cstheme="minorHAnsi"/>
                <w:b/>
                <w:lang w:val="pt-PT"/>
              </w:rPr>
            </w:pPr>
            <w:r w:rsidRPr="00CC2C8A">
              <w:rPr>
                <w:rFonts w:cstheme="minorHAnsi"/>
                <w:b/>
                <w:lang w:val="pt-PT"/>
              </w:rPr>
              <w:t>Respectarea principiului asigurării interoperabilității cu alte sisteme informatice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BE6CE1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63EE9E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C61F67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CC2C8A" w14:paraId="383ACE68" w14:textId="77777777" w:rsidTr="00CC2C8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0E8DC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ind w:left="420"/>
              <w:contextualSpacing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1FC04" w14:textId="77777777" w:rsidR="00C9310E" w:rsidRPr="00CC2C8A" w:rsidRDefault="00C9310E" w:rsidP="00145357">
            <w:pPr>
              <w:widowControl w:val="0"/>
              <w:spacing w:after="10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CC2C8A">
              <w:rPr>
                <w:rFonts w:eastAsia="Times New Roman" w:cstheme="minorHAnsi"/>
                <w:lang w:val="ro-RO"/>
              </w:rPr>
              <w:t>Sistemele/serviciile informatice ce fac obiectul proiectului sunt proiectate sau reproiectate având la bază principiul asigurării interoperabilității cu alte sisteme informatice?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B0DF2D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12A8763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98B3E8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CC2C8A" w14:paraId="358DDD15" w14:textId="77777777" w:rsidTr="00CC2C8A">
        <w:trPr>
          <w:cantSplit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0D40D3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contextualSpacing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62348">
              <w:rPr>
                <w:rFonts w:eastAsia="Times New Roman" w:cstheme="minorHAnsi"/>
                <w:b/>
                <w:lang w:val="ro-RO"/>
              </w:rPr>
              <w:t>4</w:t>
            </w: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7CBEB5" w14:textId="77777777" w:rsidR="00C9310E" w:rsidRPr="00CC2C8A" w:rsidRDefault="00C9310E" w:rsidP="00145357">
            <w:pPr>
              <w:rPr>
                <w:rFonts w:eastAsia="Times New Roman" w:cstheme="minorHAnsi"/>
                <w:b/>
                <w:lang w:val="pt-PT"/>
              </w:rPr>
            </w:pPr>
            <w:r w:rsidRPr="00CC2C8A">
              <w:rPr>
                <w:rFonts w:eastAsia="Times New Roman" w:cstheme="minorHAnsi"/>
                <w:b/>
                <w:lang w:val="pt-PT"/>
              </w:rPr>
              <w:t>Respectarea principiilor asigurării integrării serviciilor publice digitale naţionale în piaţa unică digitală europeană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2AD20B6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CCC2CF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5A26C2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  <w:tr w:rsidR="00C9310E" w:rsidRPr="00CC2C8A" w14:paraId="3269FE9F" w14:textId="77777777" w:rsidTr="00CC2C8A">
        <w:trPr>
          <w:cantSplit/>
          <w:trHeight w:val="1092"/>
        </w:trPr>
        <w:tc>
          <w:tcPr>
            <w:tcW w:w="6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E674B2B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ind w:left="420"/>
              <w:contextualSpacing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709B" w14:textId="40BE678C" w:rsidR="00C9310E" w:rsidRPr="00CC2C8A" w:rsidRDefault="00C9310E" w:rsidP="00145357">
            <w:pPr>
              <w:widowControl w:val="0"/>
              <w:spacing w:after="10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CC2C8A">
              <w:rPr>
                <w:rFonts w:eastAsia="Times New Roman" w:cstheme="minorHAnsi"/>
                <w:lang w:val="ro-RO"/>
              </w:rPr>
              <w:t>Sistemele informatice ce fac obiectul proiectului sunt proiectate sau reproiectate astfel încât să permită transferul electronic de date transfrontaliere și accesul transfrontalier la serviciile publice digitale</w:t>
            </w:r>
            <w:r w:rsidR="000907A8" w:rsidRPr="00CC2C8A">
              <w:rPr>
                <w:rFonts w:eastAsia="Times New Roman" w:cstheme="minorHAnsi"/>
                <w:lang w:val="ro-RO"/>
              </w:rPr>
              <w:t xml:space="preserve"> (</w:t>
            </w:r>
            <w:r w:rsidR="000907A8" w:rsidRPr="00CC2C8A">
              <w:rPr>
                <w:rFonts w:cstheme="minorHAnsi"/>
                <w:bCs/>
                <w:lang w:val="ro-RO"/>
              </w:rPr>
              <w:t xml:space="preserve">doar pentru procedurile care pot fi accesate online de utilizatorii </w:t>
            </w:r>
            <w:proofErr w:type="spellStart"/>
            <w:r w:rsidR="000907A8" w:rsidRPr="00CC2C8A">
              <w:rPr>
                <w:rFonts w:cstheme="minorHAnsi"/>
                <w:bCs/>
                <w:lang w:val="ro-RO"/>
              </w:rPr>
              <w:t>naţionali</w:t>
            </w:r>
            <w:proofErr w:type="spellEnd"/>
            <w:r w:rsidR="000907A8" w:rsidRPr="00CC2C8A">
              <w:rPr>
                <w:rFonts w:cstheme="minorHAnsi"/>
                <w:bCs/>
                <w:lang w:val="ro-RO"/>
              </w:rPr>
              <w:t>)</w:t>
            </w:r>
            <w:r w:rsidRPr="00CC2C8A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60DBEF28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072AD51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A6FE9D1" w14:textId="77777777" w:rsidR="00C9310E" w:rsidRPr="00B62348" w:rsidRDefault="00C9310E" w:rsidP="00145357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cyan"/>
                <w:lang w:val="ro-RO"/>
              </w:rPr>
            </w:pPr>
          </w:p>
        </w:tc>
      </w:tr>
    </w:tbl>
    <w:p w14:paraId="0CF44080" w14:textId="77777777" w:rsidR="00294238" w:rsidRPr="00B62348" w:rsidRDefault="00294238" w:rsidP="00C9310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6F10F28D" w14:textId="77777777" w:rsidR="00294238" w:rsidRPr="00B62348" w:rsidRDefault="00294238" w:rsidP="00C9310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4B729101" w14:textId="77777777" w:rsidR="00294238" w:rsidRPr="00B62348" w:rsidRDefault="00294238" w:rsidP="00C9310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2759F1CE" w14:textId="78360534" w:rsidR="00C9310E" w:rsidRPr="00B62348" w:rsidRDefault="00C9310E" w:rsidP="00294238">
      <w:pPr>
        <w:spacing w:before="60" w:afterLines="60" w:after="144" w:line="240" w:lineRule="auto"/>
        <w:jc w:val="both"/>
        <w:rPr>
          <w:rFonts w:eastAsia="Calibri" w:cstheme="minorHAnsi"/>
          <w:lang w:val="ro-RO"/>
        </w:rPr>
      </w:pPr>
      <w:r w:rsidRPr="00B62348">
        <w:rPr>
          <w:rFonts w:eastAsia="Calibri" w:cstheme="minorHAnsi"/>
          <w:lang w:val="ro-RO"/>
        </w:rPr>
        <w:t xml:space="preserve">Pe baza rezultatelor parcurgerii </w:t>
      </w:r>
      <w:r w:rsidRPr="00B62348">
        <w:rPr>
          <w:rFonts w:eastAsia="Calibri" w:cstheme="minorHAnsi"/>
          <w:i/>
          <w:lang w:val="ro-RO"/>
        </w:rPr>
        <w:t xml:space="preserve">Grilei  de analiză privind </w:t>
      </w:r>
      <w:proofErr w:type="spellStart"/>
      <w:r w:rsidRPr="00B62348">
        <w:rPr>
          <w:rFonts w:eastAsia="Calibri" w:cstheme="minorHAnsi"/>
          <w:i/>
          <w:lang w:val="ro-RO"/>
        </w:rPr>
        <w:t>conţinutul</w:t>
      </w:r>
      <w:proofErr w:type="spellEnd"/>
      <w:r w:rsidRPr="00B62348">
        <w:rPr>
          <w:rFonts w:eastAsia="Calibri" w:cstheme="minorHAnsi"/>
          <w:i/>
          <w:lang w:val="ro-RO"/>
        </w:rPr>
        <w:t xml:space="preserve"> Studiului de fezabilitate</w:t>
      </w:r>
      <w:r w:rsidRPr="00B62348">
        <w:rPr>
          <w:rFonts w:eastAsia="Calibri" w:cstheme="minorHAnsi"/>
          <w:lang w:val="ro-RO"/>
        </w:rPr>
        <w:t xml:space="preserve"> sau a </w:t>
      </w:r>
      <w:r w:rsidRPr="00B62348">
        <w:rPr>
          <w:rFonts w:eastAsia="Calibri" w:cstheme="minorHAnsi"/>
          <w:i/>
          <w:lang w:val="ro-RO"/>
        </w:rPr>
        <w:t xml:space="preserve">Grilei  de analiză privind </w:t>
      </w:r>
      <w:proofErr w:type="spellStart"/>
      <w:r w:rsidRPr="00B62348">
        <w:rPr>
          <w:rFonts w:eastAsia="Calibri" w:cstheme="minorHAnsi"/>
          <w:i/>
          <w:lang w:val="ro-RO"/>
        </w:rPr>
        <w:t>conţinutul</w:t>
      </w:r>
      <w:proofErr w:type="spellEnd"/>
      <w:r w:rsidRPr="00B62348">
        <w:rPr>
          <w:rFonts w:eastAsia="Calibri" w:cstheme="minorHAnsi"/>
          <w:i/>
          <w:lang w:val="ro-RO"/>
        </w:rPr>
        <w:t xml:space="preserve"> Proiectului Tehnic</w:t>
      </w:r>
      <w:r w:rsidRPr="00B62348">
        <w:rPr>
          <w:rFonts w:eastAsia="Calibri" w:cstheme="minorHAnsi"/>
          <w:lang w:val="ro-RO"/>
        </w:rPr>
        <w:t>, expertul tehnic va completa prezenta grilă.</w:t>
      </w:r>
    </w:p>
    <w:p w14:paraId="409E2FB9" w14:textId="0D67442E" w:rsidR="00C9310E" w:rsidRPr="00B62348" w:rsidRDefault="00A7424E" w:rsidP="00294238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B62348">
        <w:rPr>
          <w:rFonts w:eastAsia="Calibri" w:cstheme="minorHAnsi"/>
          <w:lang w:val="ro-RO"/>
        </w:rPr>
        <w:t>Se pot</w:t>
      </w:r>
      <w:r w:rsidR="00C9310E" w:rsidRPr="00B62348">
        <w:rPr>
          <w:rFonts w:eastAsia="Calibri" w:cstheme="minorHAnsi"/>
          <w:lang w:val="ro-RO"/>
        </w:rPr>
        <w:t xml:space="preserve"> solicita </w:t>
      </w:r>
      <w:proofErr w:type="spellStart"/>
      <w:r w:rsidR="00C9310E" w:rsidRPr="00B62348">
        <w:rPr>
          <w:rFonts w:eastAsia="Calibri" w:cstheme="minorHAnsi"/>
          <w:lang w:val="ro-RO"/>
        </w:rPr>
        <w:t>clarificari</w:t>
      </w:r>
      <w:proofErr w:type="spellEnd"/>
      <w:r w:rsidR="00C9310E" w:rsidRPr="00B62348">
        <w:rPr>
          <w:rFonts w:eastAsia="Calibri" w:cstheme="minorHAnsi"/>
          <w:lang w:val="ro-RO"/>
        </w:rPr>
        <w:t xml:space="preserve"> pentru toate criteriile din prezenta grilă. </w:t>
      </w:r>
    </w:p>
    <w:p w14:paraId="0F99956A" w14:textId="77777777" w:rsidR="00C9310E" w:rsidRPr="00B62348" w:rsidRDefault="00C9310E" w:rsidP="00294238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B62348">
        <w:rPr>
          <w:rFonts w:eastAsia="Calibri" w:cstheme="minorHAnsi"/>
          <w:lang w:val="ro-RO"/>
        </w:rPr>
        <w:t>În cazul bifării cu NU la oricare dintre criterii, după primirea răspunsurilor la solicitările de clarificări, proiectul se respinge.</w:t>
      </w:r>
    </w:p>
    <w:p w14:paraId="1205C8BF" w14:textId="2CF29D42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i/>
          <w:lang w:val="ro-RO"/>
        </w:rPr>
      </w:pPr>
      <w:r w:rsidRPr="00B62348">
        <w:rPr>
          <w:rFonts w:eastAsia="Calibri" w:cstheme="minorHAnsi"/>
          <w:b/>
          <w:lang w:val="ro-RO"/>
        </w:rPr>
        <w:t>Sumar clarificări inclusiv răspunsul solicitantului la acestea, recomandări pentru etapa următoare cu privire la criteriile de eligibilitate</w:t>
      </w:r>
      <w:r w:rsidR="00A7424E" w:rsidRPr="00B62348">
        <w:rPr>
          <w:rFonts w:eastAsia="Calibri" w:cstheme="minorHAnsi"/>
          <w:b/>
          <w:lang w:val="ro-RO"/>
        </w:rPr>
        <w:t xml:space="preserve"> 5.7.2 și 5.7.3</w:t>
      </w:r>
      <w:r w:rsidRPr="00B62348">
        <w:rPr>
          <w:rFonts w:eastAsia="Calibri" w:cstheme="minorHAnsi"/>
          <w:b/>
          <w:lang w:val="ro-RO"/>
        </w:rPr>
        <w:t>:</w:t>
      </w:r>
      <w:r w:rsidRPr="00B62348">
        <w:rPr>
          <w:rFonts w:eastAsia="Calibri" w:cstheme="minorHAnsi"/>
          <w:i/>
          <w:lang w:val="ro-RO"/>
        </w:rPr>
        <w:t>....................</w:t>
      </w:r>
    </w:p>
    <w:p w14:paraId="02F2F493" w14:textId="1D2A0694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>CONCLUZII: Criteriile de eligibilitate</w:t>
      </w:r>
      <w:r w:rsidR="002049FF" w:rsidRPr="00B62348">
        <w:rPr>
          <w:rFonts w:eastAsia="Calibri" w:cstheme="minorHAnsi"/>
          <w:b/>
          <w:lang w:val="ro-RO"/>
        </w:rPr>
        <w:t xml:space="preserve"> ......</w:t>
      </w:r>
      <w:r w:rsidRPr="00B62348">
        <w:rPr>
          <w:rFonts w:eastAsia="Calibri" w:cstheme="minorHAnsi"/>
          <w:b/>
          <w:lang w:val="ro-RO"/>
        </w:rPr>
        <w:t xml:space="preserve"> sunt considerate îndeplinite/neîndeplinite</w:t>
      </w:r>
    </w:p>
    <w:p w14:paraId="3D9D4CD2" w14:textId="77777777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 xml:space="preserve">Întocmit:                                                                     </w:t>
      </w:r>
    </w:p>
    <w:p w14:paraId="5698EE94" w14:textId="77777777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>Nume, prenume expert: ……………………………………..</w:t>
      </w:r>
    </w:p>
    <w:p w14:paraId="44058FE3" w14:textId="77777777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 xml:space="preserve">Semnătura:  …………………………………….. </w:t>
      </w:r>
    </w:p>
    <w:p w14:paraId="246DD56D" w14:textId="77777777" w:rsidR="00C9310E" w:rsidRPr="00B62348" w:rsidRDefault="00C9310E" w:rsidP="00C9310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B62348">
        <w:rPr>
          <w:rFonts w:eastAsia="Calibri" w:cstheme="minorHAnsi"/>
          <w:b/>
          <w:lang w:val="ro-RO"/>
        </w:rPr>
        <w:t>Data: ……………………………………</w:t>
      </w:r>
    </w:p>
    <w:p w14:paraId="24A187E6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</w:p>
    <w:p w14:paraId="63E7391A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</w:p>
    <w:p w14:paraId="38867D47" w14:textId="77777777" w:rsidR="00C9310E" w:rsidRPr="00B62348" w:rsidRDefault="00C9310E" w:rsidP="00C9310E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</w:p>
    <w:p w14:paraId="7F9B399F" w14:textId="77777777" w:rsidR="004B71CF" w:rsidRPr="00B62348" w:rsidRDefault="004B71CF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sectPr w:rsidR="004B71CF" w:rsidRPr="00B62348" w:rsidSect="003F7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F95D3" w14:textId="77777777" w:rsidR="003F78CD" w:rsidRDefault="003F78CD">
      <w:pPr>
        <w:spacing w:after="0" w:line="240" w:lineRule="auto"/>
      </w:pPr>
      <w:r>
        <w:separator/>
      </w:r>
    </w:p>
  </w:endnote>
  <w:endnote w:type="continuationSeparator" w:id="0">
    <w:p w14:paraId="26B87E3F" w14:textId="77777777" w:rsidR="003F78CD" w:rsidRDefault="003F7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ED95" w14:textId="77777777" w:rsidR="008C7204" w:rsidRDefault="008C7204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763C" w14:textId="77777777" w:rsidR="008C7204" w:rsidRDefault="008C7204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3F79" w14:textId="77777777" w:rsidR="008C7204" w:rsidRDefault="008C720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BDFF" w14:textId="77777777" w:rsidR="003F78CD" w:rsidRDefault="003F78CD">
      <w:pPr>
        <w:spacing w:after="0" w:line="240" w:lineRule="auto"/>
      </w:pPr>
      <w:r>
        <w:separator/>
      </w:r>
    </w:p>
  </w:footnote>
  <w:footnote w:type="continuationSeparator" w:id="0">
    <w:p w14:paraId="14660550" w14:textId="77777777" w:rsidR="003F78CD" w:rsidRDefault="003F7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6B7F1" w14:textId="77777777" w:rsidR="008C7204" w:rsidRDefault="008C7204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416F8" w:rsidRPr="00CC2C8A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0F461DD" w14:textId="77777777" w:rsidR="004416F8" w:rsidRPr="00592C59" w:rsidRDefault="004416F8" w:rsidP="00592C59">
          <w:pPr>
            <w:pStyle w:val="Antet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Programul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Regional Sud-Vest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Oltenia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2021-2027</w:t>
          </w:r>
        </w:p>
        <w:p w14:paraId="3A5B07F1" w14:textId="77777777" w:rsidR="004416F8" w:rsidRPr="00CC2C8A" w:rsidRDefault="004416F8" w:rsidP="00592C59">
          <w:pPr>
            <w:pStyle w:val="Antet"/>
            <w:tabs>
              <w:tab w:val="left" w:pos="2730"/>
            </w:tabs>
            <w:rPr>
              <w:rFonts w:cstheme="minorHAnsi"/>
              <w:sz w:val="16"/>
              <w:szCs w:val="16"/>
              <w:lang w:val="pt-PT"/>
            </w:rPr>
          </w:pPr>
          <w:r w:rsidRPr="00CC2C8A">
            <w:rPr>
              <w:rFonts w:cstheme="minorHAnsi"/>
              <w:sz w:val="16"/>
              <w:szCs w:val="16"/>
              <w:lang w:val="pt-PT"/>
            </w:rPr>
            <w:t>Prioritatea 2: Digitalizare în beneficiul cetățenilor și al firmelor</w:t>
          </w:r>
        </w:p>
        <w:p w14:paraId="514C8C48" w14:textId="77777777" w:rsidR="004416F8" w:rsidRPr="00CC2C8A" w:rsidRDefault="004416F8" w:rsidP="00592C59">
          <w:pPr>
            <w:pStyle w:val="Antet"/>
            <w:tabs>
              <w:tab w:val="left" w:pos="2730"/>
            </w:tabs>
            <w:rPr>
              <w:rFonts w:cstheme="minorHAnsi"/>
              <w:sz w:val="16"/>
              <w:szCs w:val="16"/>
              <w:lang w:val="pt-PT"/>
            </w:rPr>
          </w:pPr>
          <w:r w:rsidRPr="00CC2C8A">
            <w:rPr>
              <w:rFonts w:cstheme="minorHAnsi"/>
              <w:sz w:val="16"/>
              <w:szCs w:val="16"/>
              <w:lang w:val="pt-PT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5A9B2FBB" w14:textId="486B70FD" w:rsidR="004416F8" w:rsidRPr="00CC2C8A" w:rsidRDefault="004416F8" w:rsidP="00E2271C">
          <w:pPr>
            <w:pStyle w:val="Antet"/>
            <w:tabs>
              <w:tab w:val="left" w:pos="2730"/>
            </w:tabs>
            <w:rPr>
              <w:rFonts w:cstheme="minorHAnsi"/>
              <w:sz w:val="16"/>
              <w:szCs w:val="16"/>
              <w:lang w:val="pt-PT"/>
            </w:rPr>
          </w:pPr>
          <w:r w:rsidRPr="00CC2C8A">
            <w:rPr>
              <w:rFonts w:cstheme="minorHAnsi"/>
              <w:sz w:val="16"/>
              <w:szCs w:val="16"/>
              <w:lang w:val="pt-PT"/>
            </w:rPr>
            <w:t>Acţiunea A: Digitalizare în folosul cetățenilor</w:t>
          </w:r>
          <w:r w:rsidRPr="00CC2C8A">
            <w:rPr>
              <w:rFonts w:cstheme="minorHAnsi"/>
              <w:sz w:val="16"/>
              <w:szCs w:val="16"/>
              <w:lang w:val="pt-PT"/>
            </w:rPr>
            <w:tab/>
          </w:r>
          <w:r w:rsidRPr="00CC2C8A">
            <w:rPr>
              <w:rFonts w:cstheme="minorHAnsi"/>
              <w:sz w:val="16"/>
              <w:szCs w:val="16"/>
              <w:lang w:val="pt-PT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4416F8" w:rsidRPr="00CC2C8A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2E0EB1F6" w:rsidR="004416F8" w:rsidRPr="00592C59" w:rsidRDefault="004416F8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</w:t>
    </w:r>
    <w:r w:rsidR="00E55D1D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</w:t>
    </w: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</w:t>
    </w:r>
    <w:r w:rsidR="008C7204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</w:t>
    </w:r>
    <w:proofErr w:type="spellStart"/>
    <w:r w:rsidR="00E55D1D">
      <w:rPr>
        <w:rFonts w:cstheme="minorHAnsi"/>
        <w:sz w:val="16"/>
        <w:szCs w:val="16"/>
      </w:rPr>
      <w:t>Anexa</w:t>
    </w:r>
    <w:proofErr w:type="spellEnd"/>
    <w:r w:rsidR="00E55D1D">
      <w:rPr>
        <w:rFonts w:cstheme="minorHAnsi"/>
        <w:sz w:val="16"/>
        <w:szCs w:val="16"/>
      </w:rPr>
      <w:t xml:space="preserve"> VII</w:t>
    </w:r>
    <w:r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AD10" w14:textId="77777777" w:rsidR="008C7204" w:rsidRDefault="008C720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E7BB6"/>
    <w:multiLevelType w:val="hybridMultilevel"/>
    <w:tmpl w:val="8B407E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19E"/>
    <w:multiLevelType w:val="hybridMultilevel"/>
    <w:tmpl w:val="4E4C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E03C3"/>
    <w:multiLevelType w:val="hybridMultilevel"/>
    <w:tmpl w:val="F2E4B0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5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0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53951"/>
    <w:multiLevelType w:val="hybridMultilevel"/>
    <w:tmpl w:val="2DE4E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6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027CE"/>
    <w:multiLevelType w:val="hybridMultilevel"/>
    <w:tmpl w:val="999092AC"/>
    <w:lvl w:ilvl="0" w:tplc="50C626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609A2"/>
    <w:multiLevelType w:val="hybridMultilevel"/>
    <w:tmpl w:val="5620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426222">
    <w:abstractNumId w:val="31"/>
  </w:num>
  <w:num w:numId="2" w16cid:durableId="587740397">
    <w:abstractNumId w:val="14"/>
  </w:num>
  <w:num w:numId="3" w16cid:durableId="1178154888">
    <w:abstractNumId w:val="33"/>
  </w:num>
  <w:num w:numId="4" w16cid:durableId="1832482464">
    <w:abstractNumId w:val="16"/>
  </w:num>
  <w:num w:numId="5" w16cid:durableId="2062440274">
    <w:abstractNumId w:val="7"/>
  </w:num>
  <w:num w:numId="6" w16cid:durableId="2069262048">
    <w:abstractNumId w:val="26"/>
  </w:num>
  <w:num w:numId="7" w16cid:durableId="1501890708">
    <w:abstractNumId w:val="20"/>
  </w:num>
  <w:num w:numId="8" w16cid:durableId="831871746">
    <w:abstractNumId w:val="1"/>
  </w:num>
  <w:num w:numId="9" w16cid:durableId="1568413780">
    <w:abstractNumId w:val="46"/>
  </w:num>
  <w:num w:numId="10" w16cid:durableId="1724479686">
    <w:abstractNumId w:val="42"/>
  </w:num>
  <w:num w:numId="11" w16cid:durableId="1728217035">
    <w:abstractNumId w:val="0"/>
  </w:num>
  <w:num w:numId="12" w16cid:durableId="873615079">
    <w:abstractNumId w:val="18"/>
  </w:num>
  <w:num w:numId="13" w16cid:durableId="1659576715">
    <w:abstractNumId w:val="44"/>
  </w:num>
  <w:num w:numId="14" w16cid:durableId="1164735739">
    <w:abstractNumId w:val="27"/>
  </w:num>
  <w:num w:numId="15" w16cid:durableId="1039432189">
    <w:abstractNumId w:val="43"/>
  </w:num>
  <w:num w:numId="16" w16cid:durableId="1101488727">
    <w:abstractNumId w:val="24"/>
  </w:num>
  <w:num w:numId="17" w16cid:durableId="1032651524">
    <w:abstractNumId w:val="3"/>
  </w:num>
  <w:num w:numId="18" w16cid:durableId="1115296692">
    <w:abstractNumId w:val="21"/>
  </w:num>
  <w:num w:numId="19" w16cid:durableId="1181042602">
    <w:abstractNumId w:val="36"/>
  </w:num>
  <w:num w:numId="20" w16cid:durableId="1370760664">
    <w:abstractNumId w:val="4"/>
  </w:num>
  <w:num w:numId="21" w16cid:durableId="1841655470">
    <w:abstractNumId w:val="29"/>
  </w:num>
  <w:num w:numId="22" w16cid:durableId="887255258">
    <w:abstractNumId w:val="5"/>
  </w:num>
  <w:num w:numId="23" w16cid:durableId="1964075693">
    <w:abstractNumId w:val="13"/>
  </w:num>
  <w:num w:numId="24" w16cid:durableId="204296023">
    <w:abstractNumId w:val="22"/>
  </w:num>
  <w:num w:numId="25" w16cid:durableId="1813012170">
    <w:abstractNumId w:val="11"/>
  </w:num>
  <w:num w:numId="26" w16cid:durableId="1319770207">
    <w:abstractNumId w:val="39"/>
  </w:num>
  <w:num w:numId="27" w16cid:durableId="847446976">
    <w:abstractNumId w:val="40"/>
  </w:num>
  <w:num w:numId="28" w16cid:durableId="161315124">
    <w:abstractNumId w:val="34"/>
  </w:num>
  <w:num w:numId="29" w16cid:durableId="171378364">
    <w:abstractNumId w:val="35"/>
  </w:num>
  <w:num w:numId="30" w16cid:durableId="1167135640">
    <w:abstractNumId w:val="12"/>
  </w:num>
  <w:num w:numId="31" w16cid:durableId="730152912">
    <w:abstractNumId w:val="38"/>
  </w:num>
  <w:num w:numId="32" w16cid:durableId="883712315">
    <w:abstractNumId w:val="19"/>
  </w:num>
  <w:num w:numId="33" w16cid:durableId="2066828367">
    <w:abstractNumId w:val="30"/>
  </w:num>
  <w:num w:numId="34" w16cid:durableId="1638798390">
    <w:abstractNumId w:val="45"/>
  </w:num>
  <w:num w:numId="35" w16cid:durableId="1087574876">
    <w:abstractNumId w:val="28"/>
  </w:num>
  <w:num w:numId="36" w16cid:durableId="303239230">
    <w:abstractNumId w:val="37"/>
  </w:num>
  <w:num w:numId="37" w16cid:durableId="1395078254">
    <w:abstractNumId w:val="9"/>
  </w:num>
  <w:num w:numId="38" w16cid:durableId="1262640665">
    <w:abstractNumId w:val="6"/>
  </w:num>
  <w:num w:numId="39" w16cid:durableId="89399155">
    <w:abstractNumId w:val="25"/>
  </w:num>
  <w:num w:numId="40" w16cid:durableId="883055464">
    <w:abstractNumId w:val="15"/>
  </w:num>
  <w:num w:numId="41" w16cid:durableId="1975210753">
    <w:abstractNumId w:val="8"/>
  </w:num>
  <w:num w:numId="42" w16cid:durableId="98335845">
    <w:abstractNumId w:val="17"/>
  </w:num>
  <w:num w:numId="43" w16cid:durableId="855844750">
    <w:abstractNumId w:val="10"/>
  </w:num>
  <w:num w:numId="44" w16cid:durableId="989821272">
    <w:abstractNumId w:val="32"/>
  </w:num>
  <w:num w:numId="45" w16cid:durableId="1929532367">
    <w:abstractNumId w:val="2"/>
  </w:num>
  <w:num w:numId="46" w16cid:durableId="802845017">
    <w:abstractNumId w:val="23"/>
  </w:num>
  <w:num w:numId="47" w16cid:durableId="162866349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05631"/>
    <w:rsid w:val="00027D67"/>
    <w:rsid w:val="00036ED1"/>
    <w:rsid w:val="00045E46"/>
    <w:rsid w:val="00057809"/>
    <w:rsid w:val="00057C7D"/>
    <w:rsid w:val="000657A5"/>
    <w:rsid w:val="000907A8"/>
    <w:rsid w:val="0009559B"/>
    <w:rsid w:val="000A2739"/>
    <w:rsid w:val="000C734C"/>
    <w:rsid w:val="000C7B12"/>
    <w:rsid w:val="000E5A8E"/>
    <w:rsid w:val="000F63CE"/>
    <w:rsid w:val="00126A94"/>
    <w:rsid w:val="00132CFC"/>
    <w:rsid w:val="00135518"/>
    <w:rsid w:val="001508B0"/>
    <w:rsid w:val="00152197"/>
    <w:rsid w:val="00152228"/>
    <w:rsid w:val="001808B9"/>
    <w:rsid w:val="001865B7"/>
    <w:rsid w:val="001B01F9"/>
    <w:rsid w:val="001C4387"/>
    <w:rsid w:val="002049FF"/>
    <w:rsid w:val="00215BD4"/>
    <w:rsid w:val="0022030E"/>
    <w:rsid w:val="002331DF"/>
    <w:rsid w:val="002418FE"/>
    <w:rsid w:val="00255C3E"/>
    <w:rsid w:val="00256DDD"/>
    <w:rsid w:val="00263709"/>
    <w:rsid w:val="00282F58"/>
    <w:rsid w:val="00294238"/>
    <w:rsid w:val="002C03EC"/>
    <w:rsid w:val="002C243B"/>
    <w:rsid w:val="002C5BB7"/>
    <w:rsid w:val="002C66EA"/>
    <w:rsid w:val="002D1400"/>
    <w:rsid w:val="002E4583"/>
    <w:rsid w:val="00302950"/>
    <w:rsid w:val="00303196"/>
    <w:rsid w:val="003305EA"/>
    <w:rsid w:val="00341B6D"/>
    <w:rsid w:val="00362228"/>
    <w:rsid w:val="0037268C"/>
    <w:rsid w:val="00374E52"/>
    <w:rsid w:val="0039068B"/>
    <w:rsid w:val="003B3A82"/>
    <w:rsid w:val="003D0070"/>
    <w:rsid w:val="003D52F3"/>
    <w:rsid w:val="003E26DC"/>
    <w:rsid w:val="003F4352"/>
    <w:rsid w:val="003F6856"/>
    <w:rsid w:val="003F78CD"/>
    <w:rsid w:val="00401A27"/>
    <w:rsid w:val="00404F97"/>
    <w:rsid w:val="00435AEC"/>
    <w:rsid w:val="00436C3F"/>
    <w:rsid w:val="004416F8"/>
    <w:rsid w:val="0044512C"/>
    <w:rsid w:val="00471548"/>
    <w:rsid w:val="004939D4"/>
    <w:rsid w:val="00495195"/>
    <w:rsid w:val="004B71CF"/>
    <w:rsid w:val="00513C4A"/>
    <w:rsid w:val="00531E91"/>
    <w:rsid w:val="005555BF"/>
    <w:rsid w:val="00555B51"/>
    <w:rsid w:val="005674BD"/>
    <w:rsid w:val="0056759F"/>
    <w:rsid w:val="005857F5"/>
    <w:rsid w:val="00592C59"/>
    <w:rsid w:val="00595AB7"/>
    <w:rsid w:val="005A414B"/>
    <w:rsid w:val="005B2816"/>
    <w:rsid w:val="005F0021"/>
    <w:rsid w:val="006100C5"/>
    <w:rsid w:val="0062220C"/>
    <w:rsid w:val="00624AB2"/>
    <w:rsid w:val="006379EA"/>
    <w:rsid w:val="006631A2"/>
    <w:rsid w:val="006658BB"/>
    <w:rsid w:val="00666B36"/>
    <w:rsid w:val="00667096"/>
    <w:rsid w:val="006701E0"/>
    <w:rsid w:val="006721D1"/>
    <w:rsid w:val="00677A97"/>
    <w:rsid w:val="006A75B4"/>
    <w:rsid w:val="006B0BFF"/>
    <w:rsid w:val="006C42BB"/>
    <w:rsid w:val="006D4B0F"/>
    <w:rsid w:val="006E0F3D"/>
    <w:rsid w:val="006E6966"/>
    <w:rsid w:val="006F5AF1"/>
    <w:rsid w:val="007228B3"/>
    <w:rsid w:val="00725008"/>
    <w:rsid w:val="00735FE9"/>
    <w:rsid w:val="00763102"/>
    <w:rsid w:val="00781CD6"/>
    <w:rsid w:val="00794CD5"/>
    <w:rsid w:val="007B0BD6"/>
    <w:rsid w:val="007B2489"/>
    <w:rsid w:val="007E00D9"/>
    <w:rsid w:val="007F00E5"/>
    <w:rsid w:val="007F2EF2"/>
    <w:rsid w:val="00805E73"/>
    <w:rsid w:val="00845A59"/>
    <w:rsid w:val="008623DF"/>
    <w:rsid w:val="0087530C"/>
    <w:rsid w:val="00876632"/>
    <w:rsid w:val="00877958"/>
    <w:rsid w:val="00887C88"/>
    <w:rsid w:val="00893930"/>
    <w:rsid w:val="008B0335"/>
    <w:rsid w:val="008C6306"/>
    <w:rsid w:val="008C6EB8"/>
    <w:rsid w:val="008C7204"/>
    <w:rsid w:val="008E4370"/>
    <w:rsid w:val="008E59FC"/>
    <w:rsid w:val="008F1E4D"/>
    <w:rsid w:val="00903D0C"/>
    <w:rsid w:val="00904B7B"/>
    <w:rsid w:val="00921CF5"/>
    <w:rsid w:val="0093448E"/>
    <w:rsid w:val="009B0BD1"/>
    <w:rsid w:val="009C6591"/>
    <w:rsid w:val="009F10B7"/>
    <w:rsid w:val="00A31BF8"/>
    <w:rsid w:val="00A364B8"/>
    <w:rsid w:val="00A40140"/>
    <w:rsid w:val="00A408A6"/>
    <w:rsid w:val="00A47C1C"/>
    <w:rsid w:val="00A52B06"/>
    <w:rsid w:val="00A61CAC"/>
    <w:rsid w:val="00A7424E"/>
    <w:rsid w:val="00A860BF"/>
    <w:rsid w:val="00A914BF"/>
    <w:rsid w:val="00AB223A"/>
    <w:rsid w:val="00B17F41"/>
    <w:rsid w:val="00B334E6"/>
    <w:rsid w:val="00B3692E"/>
    <w:rsid w:val="00B36C37"/>
    <w:rsid w:val="00B62348"/>
    <w:rsid w:val="00B675EA"/>
    <w:rsid w:val="00B700FF"/>
    <w:rsid w:val="00B80AF4"/>
    <w:rsid w:val="00B90101"/>
    <w:rsid w:val="00BC098B"/>
    <w:rsid w:val="00BE3DA3"/>
    <w:rsid w:val="00BE596C"/>
    <w:rsid w:val="00C42088"/>
    <w:rsid w:val="00C73018"/>
    <w:rsid w:val="00C81B11"/>
    <w:rsid w:val="00C9310E"/>
    <w:rsid w:val="00CA2C67"/>
    <w:rsid w:val="00CA6A41"/>
    <w:rsid w:val="00CC2C8A"/>
    <w:rsid w:val="00CD7B7A"/>
    <w:rsid w:val="00CE2E53"/>
    <w:rsid w:val="00D20893"/>
    <w:rsid w:val="00D23D07"/>
    <w:rsid w:val="00D30F6D"/>
    <w:rsid w:val="00D90160"/>
    <w:rsid w:val="00D9091E"/>
    <w:rsid w:val="00D90C26"/>
    <w:rsid w:val="00D9138C"/>
    <w:rsid w:val="00DA124A"/>
    <w:rsid w:val="00DC5E0A"/>
    <w:rsid w:val="00DF02A6"/>
    <w:rsid w:val="00E15CB5"/>
    <w:rsid w:val="00E21EA3"/>
    <w:rsid w:val="00E2271C"/>
    <w:rsid w:val="00E47CB1"/>
    <w:rsid w:val="00E5124F"/>
    <w:rsid w:val="00E55D1D"/>
    <w:rsid w:val="00E640DF"/>
    <w:rsid w:val="00E7333A"/>
    <w:rsid w:val="00E87A15"/>
    <w:rsid w:val="00E901B6"/>
    <w:rsid w:val="00EC6D62"/>
    <w:rsid w:val="00ED4F78"/>
    <w:rsid w:val="00EE4628"/>
    <w:rsid w:val="00F37856"/>
    <w:rsid w:val="00F3798E"/>
    <w:rsid w:val="00F46F36"/>
    <w:rsid w:val="00F52230"/>
    <w:rsid w:val="00F52B99"/>
    <w:rsid w:val="00F94188"/>
    <w:rsid w:val="00F9534F"/>
    <w:rsid w:val="00FB7921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B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numbering" w:customStyle="1" w:styleId="NoList1">
    <w:name w:val="No List1"/>
    <w:next w:val="FrListare"/>
    <w:uiPriority w:val="99"/>
    <w:semiHidden/>
    <w:unhideWhenUsed/>
    <w:rsid w:val="008623DF"/>
  </w:style>
  <w:style w:type="table" w:customStyle="1" w:styleId="TableGrid1">
    <w:name w:val="Table Grid1"/>
    <w:basedOn w:val="TabelNormal"/>
    <w:next w:val="Tabelgril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Textcomentariu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Fontdeparagrafimplici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Textcomentariu"/>
    <w:next w:val="Textcomentariu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SubiectComentariuCaracter">
    <w:name w:val="Subiect Comentariu Caracter"/>
    <w:basedOn w:val="CommentTextChar"/>
    <w:link w:val="SubiectComentariu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TextnBalon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f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Antet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Fontdeparagrafimplicit"/>
    <w:link w:val="Header1"/>
    <w:rsid w:val="008623DF"/>
  </w:style>
  <w:style w:type="paragraph" w:customStyle="1" w:styleId="Footer1">
    <w:name w:val="Footer1"/>
    <w:basedOn w:val="Normal"/>
    <w:next w:val="Subsol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Fontdeparagrafimplicit"/>
    <w:link w:val="Footer1"/>
    <w:uiPriority w:val="99"/>
    <w:rsid w:val="008623DF"/>
  </w:style>
  <w:style w:type="character" w:styleId="Textsubstituent">
    <w:name w:val="Placeholder Text"/>
    <w:basedOn w:val="Fontdeparagrafimplicit"/>
    <w:uiPriority w:val="99"/>
    <w:semiHidden/>
    <w:rsid w:val="008623DF"/>
    <w:rPr>
      <w:color w:val="808080"/>
    </w:rPr>
  </w:style>
  <w:style w:type="paragraph" w:styleId="Corptext">
    <w:name w:val="Body Text"/>
    <w:basedOn w:val="Normal"/>
    <w:link w:val="CorptextCaracte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Textnotdesubsol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Fontdeparagrafimplicit"/>
    <w:link w:val="FootnoteText1"/>
    <w:uiPriority w:val="99"/>
    <w:rsid w:val="008623DF"/>
    <w:rPr>
      <w:sz w:val="24"/>
      <w:szCs w:val="24"/>
    </w:rPr>
  </w:style>
  <w:style w:type="character" w:styleId="Referinnotdesubsol">
    <w:name w:val="footnote reference"/>
    <w:basedOn w:val="Fontdeparagrafimplici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u">
    <w:name w:val="Title"/>
    <w:basedOn w:val="Normal"/>
    <w:link w:val="TitluCaracte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elgril">
    <w:name w:val="Table Grid"/>
    <w:basedOn w:val="Tabel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623D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8623DF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Akapit z listą BS,Outlines a.b.c.,List_Paragraph,Multilevel para_II,Akapit z lista BS,Forth level,List1,body 2,List Paragraph11,Listă colorată - Accentuare 11,Bullet,Citation List,Bullet list"/>
    <w:basedOn w:val="Normal"/>
    <w:link w:val="ListparagrafCaracter"/>
    <w:uiPriority w:val="34"/>
    <w:qFormat/>
    <w:rsid w:val="008623DF"/>
    <w:pPr>
      <w:ind w:left="720"/>
      <w:contextualSpacing/>
    </w:pPr>
  </w:style>
  <w:style w:type="paragraph" w:styleId="Antet">
    <w:name w:val="header"/>
    <w:basedOn w:val="Normal"/>
    <w:link w:val="AntetCaracter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23DF"/>
  </w:style>
  <w:style w:type="paragraph" w:styleId="Subsol">
    <w:name w:val="footer"/>
    <w:basedOn w:val="Normal"/>
    <w:link w:val="SubsolCaracter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23DF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zuire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ListparagrafCaracter">
    <w:name w:val="Listă paragraf Caracter"/>
    <w:aliases w:val="Normal bullet 2 Caracter,Akapit z listą BS Caracter,Outlines a.b.c. Caracter,List_Paragraph Caracter,Multilevel para_II Caracter,Akapit z lista BS Caracter,Forth level Caracter,List1 Caracter,body 2 Caracter,Bullet Caracter"/>
    <w:link w:val="Listparagraf"/>
    <w:uiPriority w:val="34"/>
    <w:qFormat/>
    <w:rsid w:val="0063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E3EAA-6EAF-4F7E-9A1D-C9EDB3A3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Andrada Odina</cp:lastModifiedBy>
  <cp:revision>5</cp:revision>
  <dcterms:created xsi:type="dcterms:W3CDTF">2022-10-02T06:01:00Z</dcterms:created>
  <dcterms:modified xsi:type="dcterms:W3CDTF">2024-01-19T13:18:00Z</dcterms:modified>
</cp:coreProperties>
</file>