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4C8" w:rsidRPr="00892F38" w:rsidRDefault="004A14C8" w:rsidP="004A14C8">
      <w:pPr>
        <w:jc w:val="center"/>
        <w:rPr>
          <w:rFonts w:asciiTheme="minorHAnsi" w:hAnsiTheme="minorHAnsi"/>
          <w:b/>
          <w:sz w:val="24"/>
        </w:rPr>
      </w:pPr>
      <w:r w:rsidRPr="00892F38">
        <w:rPr>
          <w:rFonts w:asciiTheme="minorHAnsi" w:hAnsiTheme="minorHAnsi"/>
          <w:b/>
          <w:sz w:val="24"/>
        </w:rPr>
        <w:t>Studiul de oportunitate</w:t>
      </w:r>
    </w:p>
    <w:p w:rsidR="004A14C8" w:rsidRPr="00892F38" w:rsidRDefault="00046D38" w:rsidP="00046D38">
      <w:pPr>
        <w:jc w:val="center"/>
        <w:rPr>
          <w:rFonts w:asciiTheme="minorHAnsi" w:hAnsiTheme="minorHAnsi"/>
          <w:b/>
          <w:i/>
          <w:sz w:val="22"/>
          <w:szCs w:val="22"/>
        </w:rPr>
      </w:pPr>
      <w:r w:rsidRPr="00892F38">
        <w:rPr>
          <w:rFonts w:asciiTheme="minorHAnsi" w:hAnsiTheme="minorHAnsi"/>
          <w:b/>
          <w:i/>
          <w:sz w:val="22"/>
          <w:szCs w:val="22"/>
        </w:rPr>
        <w:t>-conținut orientativ-</w:t>
      </w:r>
    </w:p>
    <w:p w:rsidR="00046D38" w:rsidRPr="00892F38" w:rsidRDefault="00046D38" w:rsidP="001B0778">
      <w:pPr>
        <w:jc w:val="both"/>
        <w:rPr>
          <w:rFonts w:asciiTheme="minorHAnsi" w:hAnsiTheme="minorHAnsi"/>
        </w:rPr>
      </w:pPr>
    </w:p>
    <w:p w:rsidR="004A14C8" w:rsidRPr="00F215E5" w:rsidRDefault="004A14C8" w:rsidP="00DC6E0B">
      <w:pPr>
        <w:jc w:val="both"/>
        <w:rPr>
          <w:rFonts w:asciiTheme="minorHAnsi" w:hAnsiTheme="minorHAnsi"/>
          <w:sz w:val="22"/>
          <w:szCs w:val="22"/>
        </w:rPr>
      </w:pPr>
      <w:r w:rsidRPr="00F215E5">
        <w:rPr>
          <w:rFonts w:asciiTheme="minorHAnsi" w:hAnsiTheme="minorHAnsi"/>
          <w:sz w:val="22"/>
          <w:szCs w:val="22"/>
        </w:rPr>
        <w:t>Pentru Studiul de oportunitate nu se va stabili un model-cadru</w:t>
      </w:r>
      <w:r w:rsidR="001B0778" w:rsidRPr="00F215E5">
        <w:rPr>
          <w:rFonts w:asciiTheme="minorHAnsi" w:hAnsiTheme="minorHAnsi"/>
          <w:sz w:val="22"/>
          <w:szCs w:val="22"/>
        </w:rPr>
        <w:t xml:space="preserve"> obligatoriu</w:t>
      </w:r>
      <w:r w:rsidRPr="00F215E5">
        <w:rPr>
          <w:rFonts w:asciiTheme="minorHAnsi" w:hAnsiTheme="minorHAnsi"/>
          <w:sz w:val="22"/>
          <w:szCs w:val="22"/>
        </w:rPr>
        <w:t xml:space="preserve"> </w:t>
      </w:r>
      <w:r w:rsidR="00BB2D32" w:rsidRPr="00F215E5">
        <w:rPr>
          <w:rFonts w:asciiTheme="minorHAnsi" w:hAnsiTheme="minorHAnsi"/>
          <w:sz w:val="22"/>
          <w:szCs w:val="22"/>
        </w:rPr>
        <w:t xml:space="preserve">a fi respectat </w:t>
      </w:r>
      <w:r w:rsidRPr="00F215E5">
        <w:rPr>
          <w:rFonts w:asciiTheme="minorHAnsi" w:hAnsiTheme="minorHAnsi"/>
          <w:sz w:val="22"/>
          <w:szCs w:val="22"/>
        </w:rPr>
        <w:t xml:space="preserve">prin prezentul Ghid specific, însă </w:t>
      </w:r>
      <w:r w:rsidR="00AE3844" w:rsidRPr="00F215E5">
        <w:rPr>
          <w:rFonts w:asciiTheme="minorHAnsi" w:hAnsiTheme="minorHAnsi"/>
          <w:sz w:val="22"/>
          <w:szCs w:val="22"/>
        </w:rPr>
        <w:t xml:space="preserve">în elaborarea acestui document </w:t>
      </w:r>
      <w:r w:rsidR="000F3C16" w:rsidRPr="00F215E5">
        <w:rPr>
          <w:rFonts w:asciiTheme="minorHAnsi" w:hAnsiTheme="minorHAnsi"/>
          <w:sz w:val="22"/>
          <w:szCs w:val="22"/>
        </w:rPr>
        <w:t xml:space="preserve">se vor avea </w:t>
      </w:r>
      <w:r w:rsidR="00AE3844" w:rsidRPr="00F215E5">
        <w:rPr>
          <w:rFonts w:asciiTheme="minorHAnsi" w:hAnsiTheme="minorHAnsi"/>
          <w:sz w:val="22"/>
          <w:szCs w:val="22"/>
        </w:rPr>
        <w:t xml:space="preserve">în vedere </w:t>
      </w:r>
      <w:r w:rsidR="000F3C16" w:rsidRPr="00F215E5">
        <w:rPr>
          <w:rFonts w:asciiTheme="minorHAnsi" w:hAnsiTheme="minorHAnsi"/>
          <w:sz w:val="22"/>
          <w:szCs w:val="22"/>
        </w:rPr>
        <w:t>aspecte, ce vor face subiectul evaluării tehnico-economice</w:t>
      </w:r>
      <w:r w:rsidR="00DC6E0B" w:rsidRPr="00F215E5">
        <w:rPr>
          <w:rFonts w:asciiTheme="minorHAnsi" w:hAnsiTheme="minorHAnsi"/>
          <w:sz w:val="22"/>
          <w:szCs w:val="22"/>
        </w:rPr>
        <w:t>. Se recomandă ca studiul de oportunitate să cuprindă:</w:t>
      </w:r>
    </w:p>
    <w:p w:rsidR="004A14C8" w:rsidRPr="008A3E55" w:rsidRDefault="00DC6E0B" w:rsidP="00DC6E0B">
      <w:pPr>
        <w:pStyle w:val="ListParagraph"/>
        <w:numPr>
          <w:ilvl w:val="0"/>
          <w:numId w:val="2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D</w:t>
      </w:r>
      <w:r w:rsidR="004A14C8" w:rsidRPr="008A3E55">
        <w:rPr>
          <w:rFonts w:asciiTheme="minorHAnsi" w:hAnsiTheme="minorHAnsi"/>
          <w:iCs/>
          <w:sz w:val="22"/>
          <w:szCs w:val="22"/>
        </w:rPr>
        <w:t xml:space="preserve">ate generale privind investiția propusă, precum denumirea obiectivului de investiţii, localizarea, beneficiarul investiţiei, elaboratorul studiului etc. </w:t>
      </w:r>
    </w:p>
    <w:p w:rsidR="00DC6E0B" w:rsidRPr="008A3E55" w:rsidRDefault="00EC0796" w:rsidP="00DC6E0B">
      <w:pPr>
        <w:pStyle w:val="Defaul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8A3E55">
        <w:rPr>
          <w:rFonts w:asciiTheme="minorHAnsi" w:hAnsiTheme="minorHAnsi"/>
          <w:bCs/>
          <w:sz w:val="22"/>
          <w:szCs w:val="22"/>
        </w:rPr>
        <w:t>Corelarea</w:t>
      </w:r>
      <w:r w:rsidR="00DC6E0B" w:rsidRPr="008A3E55">
        <w:rPr>
          <w:rFonts w:asciiTheme="minorHAnsi" w:hAnsiTheme="minorHAnsi"/>
          <w:bCs/>
          <w:sz w:val="22"/>
          <w:szCs w:val="22"/>
        </w:rPr>
        <w:t xml:space="preserve"> investițiilor</w:t>
      </w:r>
      <w:r w:rsidRPr="008A3E55">
        <w:rPr>
          <w:rFonts w:asciiTheme="minorHAnsi" w:hAnsiTheme="minorHAnsi"/>
          <w:bCs/>
          <w:sz w:val="22"/>
          <w:szCs w:val="22"/>
        </w:rPr>
        <w:t xml:space="preserve"> proiectului cu</w:t>
      </w:r>
      <w:r w:rsidR="00DC6E0B" w:rsidRPr="008A3E55">
        <w:rPr>
          <w:rFonts w:asciiTheme="minorHAnsi" w:hAnsiTheme="minorHAnsi"/>
          <w:bCs/>
          <w:sz w:val="22"/>
          <w:szCs w:val="22"/>
        </w:rPr>
        <w:t xml:space="preserve"> prevederile strategice </w:t>
      </w:r>
      <w:r w:rsidR="00DC6E0B" w:rsidRPr="008A3E55">
        <w:rPr>
          <w:rFonts w:asciiTheme="minorHAnsi" w:hAnsiTheme="minorHAnsi"/>
          <w:sz w:val="22"/>
          <w:szCs w:val="22"/>
        </w:rPr>
        <w:t xml:space="preserve">de la nivel regional/local; </w:t>
      </w:r>
    </w:p>
    <w:p w:rsidR="00DC6E0B" w:rsidRPr="008A3E55" w:rsidRDefault="00DC6E0B" w:rsidP="00DC6E0B">
      <w:p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</w:p>
    <w:p w:rsidR="00EC0796" w:rsidRPr="008A3E55" w:rsidRDefault="00EC0796" w:rsidP="00EC0796">
      <w:pPr>
        <w:pStyle w:val="Default"/>
        <w:rPr>
          <w:rFonts w:asciiTheme="minorHAnsi" w:hAnsiTheme="minorHAnsi"/>
          <w:sz w:val="22"/>
          <w:szCs w:val="22"/>
        </w:rPr>
      </w:pPr>
      <w:r w:rsidRPr="008A3E55">
        <w:rPr>
          <w:rFonts w:asciiTheme="minorHAnsi" w:hAnsiTheme="minorHAnsi"/>
          <w:sz w:val="22"/>
          <w:szCs w:val="22"/>
        </w:rPr>
        <w:t>De exemplu:</w:t>
      </w:r>
    </w:p>
    <w:p w:rsidR="00EC0796" w:rsidRPr="00F215E5" w:rsidRDefault="00EC0796" w:rsidP="00EC0796">
      <w:p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F215E5">
        <w:rPr>
          <w:rFonts w:asciiTheme="minorHAnsi" w:hAnsiTheme="minorHAnsi"/>
          <w:sz w:val="22"/>
          <w:szCs w:val="22"/>
        </w:rPr>
        <w:t xml:space="preserve"> </w:t>
      </w:r>
    </w:p>
    <w:p w:rsidR="00EC0796" w:rsidRPr="00F215E5" w:rsidRDefault="00EC0796" w:rsidP="00EC0796">
      <w:pPr>
        <w:pStyle w:val="ListParagraph"/>
        <w:numPr>
          <w:ilvl w:val="0"/>
          <w:numId w:val="4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F215E5">
        <w:rPr>
          <w:rFonts w:asciiTheme="minorHAnsi" w:hAnsiTheme="minorHAnsi"/>
          <w:iCs/>
          <w:sz w:val="22"/>
          <w:szCs w:val="22"/>
        </w:rPr>
        <w:t>Corelarea intervențiilor propuse cu Strategia de Dezvoltare Durabilă a României 2030. Contribuția la realizarea obiectivelor de dezvoltare durabilă, în special la realizarea ODD 11 ”Orașe și comunități durabile</w:t>
      </w:r>
      <w:r w:rsidRPr="00F215E5">
        <w:rPr>
          <w:rStyle w:val="FootnoteReference"/>
          <w:rFonts w:asciiTheme="minorHAnsi" w:hAnsiTheme="minorHAnsi"/>
          <w:iCs/>
          <w:sz w:val="22"/>
          <w:szCs w:val="22"/>
        </w:rPr>
        <w:footnoteReference w:id="1"/>
      </w:r>
      <w:r w:rsidRPr="00F215E5">
        <w:rPr>
          <w:rFonts w:asciiTheme="minorHAnsi" w:hAnsiTheme="minorHAnsi"/>
          <w:iCs/>
          <w:sz w:val="22"/>
          <w:szCs w:val="22"/>
        </w:rPr>
        <w:t xml:space="preserve">”. </w:t>
      </w:r>
    </w:p>
    <w:p w:rsidR="00EC0796" w:rsidRPr="00F215E5" w:rsidRDefault="007D0847" w:rsidP="007D0847">
      <w:pPr>
        <w:pStyle w:val="ListParagraph"/>
        <w:numPr>
          <w:ilvl w:val="0"/>
          <w:numId w:val="4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F215E5">
        <w:rPr>
          <w:rFonts w:asciiTheme="minorHAnsi" w:hAnsiTheme="minorHAnsi"/>
          <w:bCs/>
          <w:iCs/>
          <w:sz w:val="22"/>
          <w:szCs w:val="22"/>
        </w:rPr>
        <w:t>Oportunitatea și rolul investițiilor propuse pe baza prevederilor Strategiilor Integrate de Dezvoltare Urbană (SIDU) 2021-2027 în care sunt identificate și prioritizate investiţiile</w:t>
      </w:r>
      <w:r w:rsidRPr="00F215E5">
        <w:rPr>
          <w:rFonts w:asciiTheme="minorHAnsi" w:hAnsiTheme="minorHAnsi"/>
          <w:b/>
          <w:bCs/>
          <w:iCs/>
          <w:sz w:val="22"/>
          <w:szCs w:val="22"/>
        </w:rPr>
        <w:t>.</w:t>
      </w:r>
    </w:p>
    <w:p w:rsidR="007D0847" w:rsidRPr="008A3E55" w:rsidRDefault="007D0847" w:rsidP="007D0847">
      <w:pPr>
        <w:pStyle w:val="ListParagraph"/>
        <w:numPr>
          <w:ilvl w:val="0"/>
          <w:numId w:val="4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Fundamentarea necesității intervențiilor în cadrul </w:t>
      </w:r>
      <w:r w:rsidRPr="008A3E55">
        <w:rPr>
          <w:rFonts w:asciiTheme="minorHAnsi" w:hAnsiTheme="minorHAnsi"/>
          <w:bCs/>
          <w:iCs/>
          <w:sz w:val="22"/>
          <w:szCs w:val="22"/>
        </w:rPr>
        <w:t>Planurilor de Mobilitate Urbană Durabilă (PMUD) 2021-2027</w:t>
      </w:r>
      <w:r w:rsidRPr="008A3E55">
        <w:rPr>
          <w:rFonts w:asciiTheme="minorHAnsi" w:hAnsiTheme="minorHAnsi"/>
          <w:bCs/>
          <w:i/>
          <w:iCs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 xml:space="preserve">și justificarea oportunităţii și a rolului investițiilor propuse, inclusiv în cazul proiectelor implementate în parteneriat. </w:t>
      </w:r>
    </w:p>
    <w:p w:rsidR="007D0847" w:rsidRPr="008A3E55" w:rsidRDefault="007D0847" w:rsidP="007D0847">
      <w:p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</w:p>
    <w:p w:rsidR="00D876A6" w:rsidRPr="008A3E55" w:rsidRDefault="007D0847" w:rsidP="007D0847">
      <w:pPr>
        <w:pStyle w:val="ListParagraph"/>
        <w:numPr>
          <w:ilvl w:val="0"/>
          <w:numId w:val="7"/>
        </w:numPr>
        <w:spacing w:before="0" w:after="0"/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S</w:t>
      </w:r>
      <w:r w:rsidR="004A14C8" w:rsidRPr="008A3E55">
        <w:rPr>
          <w:rFonts w:asciiTheme="minorHAnsi" w:hAnsiTheme="minorHAnsi"/>
          <w:iCs/>
          <w:sz w:val="22"/>
          <w:szCs w:val="22"/>
        </w:rPr>
        <w:t>ituația existentă relevantă pentru investițiile propuse prin proiect (caracteristicile infrastructurii folosite de mijloacele de transport, condiţii de garare, traseele utilizate,</w:t>
      </w:r>
      <w:r w:rsidR="004A14C8" w:rsidRPr="008A3E55">
        <w:rPr>
          <w:rFonts w:asciiTheme="minorHAnsi" w:hAnsiTheme="minorHAnsi"/>
          <w:sz w:val="22"/>
          <w:szCs w:val="22"/>
        </w:rPr>
        <w:t xml:space="preserve"> </w:t>
      </w:r>
      <w:r w:rsidR="004A14C8" w:rsidRPr="008A3E55">
        <w:rPr>
          <w:rFonts w:asciiTheme="minorHAnsi" w:hAnsiTheme="minorHAnsi"/>
          <w:iCs/>
          <w:sz w:val="22"/>
          <w:szCs w:val="22"/>
        </w:rPr>
        <w:t>analiza facilităţilor de întreţinere necesare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, situaţia componentelor sistemelor de managementul traficului, de „e-ticketing”, după caz </w:t>
      </w:r>
      <w:r w:rsidR="004A14C8" w:rsidRPr="008A3E55">
        <w:rPr>
          <w:rFonts w:asciiTheme="minorHAnsi" w:hAnsiTheme="minorHAnsi"/>
          <w:iCs/>
          <w:sz w:val="22"/>
          <w:szCs w:val="22"/>
        </w:rPr>
        <w:t xml:space="preserve">etc). </w:t>
      </w:r>
    </w:p>
    <w:p w:rsidR="004E094A" w:rsidRPr="008A3E55" w:rsidRDefault="004E094A" w:rsidP="004E094A">
      <w:pPr>
        <w:pStyle w:val="ListParagraph"/>
        <w:numPr>
          <w:ilvl w:val="0"/>
          <w:numId w:val="7"/>
        </w:numPr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bCs/>
          <w:iCs/>
          <w:sz w:val="22"/>
          <w:szCs w:val="22"/>
        </w:rPr>
        <w:t>Structura instituțională</w:t>
      </w:r>
      <w:r w:rsidRPr="008A3E55">
        <w:rPr>
          <w:rStyle w:val="FootnoteReference"/>
          <w:rFonts w:asciiTheme="minorHAnsi" w:hAnsiTheme="minorHAnsi"/>
          <w:bCs/>
          <w:iCs/>
          <w:sz w:val="22"/>
          <w:szCs w:val="22"/>
        </w:rPr>
        <w:footnoteReference w:id="2"/>
      </w:r>
      <w:r w:rsidRPr="008A3E55">
        <w:rPr>
          <w:rFonts w:asciiTheme="minorHAnsi" w:hAnsiTheme="minorHAnsi"/>
          <w:bCs/>
          <w:iCs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 xml:space="preserve">relevantă pentru prestarea serviciului. Se va detalia dacă la momentul elaborării Studiului de oportunitate </w:t>
      </w:r>
      <w:r w:rsidRPr="008A3E55">
        <w:rPr>
          <w:rFonts w:asciiTheme="minorHAnsi" w:hAnsiTheme="minorHAnsi"/>
          <w:bCs/>
          <w:iCs/>
          <w:sz w:val="22"/>
          <w:szCs w:val="22"/>
        </w:rPr>
        <w:t xml:space="preserve">este încheiat un contract de servicii publice </w:t>
      </w:r>
      <w:r w:rsidRPr="008A3E55">
        <w:rPr>
          <w:rFonts w:asciiTheme="minorHAnsi" w:hAnsiTheme="minorHAnsi"/>
          <w:iCs/>
          <w:sz w:val="22"/>
          <w:szCs w:val="22"/>
        </w:rPr>
        <w:t>conform cu Regulamentul (CE) nr. 1370/2007, data expirării acestuia, tipul operatorului, etc. sau c</w:t>
      </w:r>
      <w:r w:rsidRPr="008A3E55">
        <w:rPr>
          <w:rFonts w:asciiTheme="minorHAnsi" w:hAnsiTheme="minorHAnsi" w:cs="Calibri"/>
          <w:iCs/>
          <w:sz w:val="22"/>
          <w:szCs w:val="22"/>
        </w:rPr>
        <w:t>ȃ</w:t>
      </w:r>
      <w:r w:rsidRPr="008A3E55">
        <w:rPr>
          <w:rFonts w:asciiTheme="minorHAnsi" w:hAnsiTheme="minorHAnsi"/>
          <w:iCs/>
          <w:sz w:val="22"/>
          <w:szCs w:val="22"/>
        </w:rPr>
        <w:t xml:space="preserve">nd se are </w:t>
      </w:r>
      <w:r w:rsidRPr="008A3E55">
        <w:rPr>
          <w:rFonts w:asciiTheme="minorHAnsi" w:hAnsiTheme="minorHAnsi" w:cs="Trebuchet MS"/>
          <w:iCs/>
          <w:sz w:val="22"/>
          <w:szCs w:val="22"/>
        </w:rPr>
        <w:t>î</w:t>
      </w:r>
      <w:r w:rsidRPr="008A3E55">
        <w:rPr>
          <w:rFonts w:asciiTheme="minorHAnsi" w:hAnsiTheme="minorHAnsi"/>
          <w:iCs/>
          <w:sz w:val="22"/>
          <w:szCs w:val="22"/>
        </w:rPr>
        <w:t xml:space="preserve">n vedere semnarea acestuia </w:t>
      </w:r>
      <w:r w:rsidRPr="008A3E55">
        <w:rPr>
          <w:rFonts w:asciiTheme="minorHAnsi" w:hAnsiTheme="minorHAnsi" w:cs="Trebuchet MS"/>
          <w:iCs/>
          <w:sz w:val="22"/>
          <w:szCs w:val="22"/>
        </w:rPr>
        <w:t>ș</w:t>
      </w:r>
      <w:r w:rsidRPr="008A3E55">
        <w:rPr>
          <w:rFonts w:asciiTheme="minorHAnsi" w:hAnsiTheme="minorHAnsi"/>
          <w:iCs/>
          <w:sz w:val="22"/>
          <w:szCs w:val="22"/>
        </w:rPr>
        <w:t>i calendarul aferent (publicare anun</w:t>
      </w:r>
      <w:r w:rsidRPr="008A3E55">
        <w:rPr>
          <w:rFonts w:asciiTheme="minorHAnsi" w:hAnsiTheme="minorHAnsi" w:cs="Trebuchet MS"/>
          <w:iCs/>
          <w:sz w:val="22"/>
          <w:szCs w:val="22"/>
        </w:rPr>
        <w:t>ţ</w:t>
      </w:r>
      <w:r w:rsidRPr="008A3E55">
        <w:rPr>
          <w:rFonts w:asciiTheme="minorHAnsi" w:hAnsiTheme="minorHAnsi"/>
          <w:iCs/>
          <w:sz w:val="22"/>
          <w:szCs w:val="22"/>
        </w:rPr>
        <w:t xml:space="preserve"> </w:t>
      </w:r>
      <w:r w:rsidRPr="008A3E55">
        <w:rPr>
          <w:rFonts w:asciiTheme="minorHAnsi" w:hAnsiTheme="minorHAnsi" w:cs="Trebuchet MS"/>
          <w:iCs/>
          <w:sz w:val="22"/>
          <w:szCs w:val="22"/>
        </w:rPr>
        <w:t>î</w:t>
      </w:r>
      <w:r w:rsidRPr="008A3E55">
        <w:rPr>
          <w:rFonts w:asciiTheme="minorHAnsi" w:hAnsiTheme="minorHAnsi"/>
          <w:iCs/>
          <w:sz w:val="22"/>
          <w:szCs w:val="22"/>
        </w:rPr>
        <w:t>n JOUE, demararea atribuirii, ob</w:t>
      </w:r>
      <w:r w:rsidRPr="008A3E55">
        <w:rPr>
          <w:rFonts w:asciiTheme="minorHAnsi" w:hAnsiTheme="minorHAnsi" w:cs="Trebuchet MS"/>
          <w:iCs/>
          <w:sz w:val="22"/>
          <w:szCs w:val="22"/>
        </w:rPr>
        <w:t>ţ</w:t>
      </w:r>
      <w:r w:rsidRPr="008A3E55">
        <w:rPr>
          <w:rFonts w:asciiTheme="minorHAnsi" w:hAnsiTheme="minorHAnsi"/>
          <w:iCs/>
          <w:sz w:val="22"/>
          <w:szCs w:val="22"/>
        </w:rPr>
        <w:t xml:space="preserve">inere avize etc); </w:t>
      </w:r>
    </w:p>
    <w:p w:rsidR="004E094A" w:rsidRPr="008A3E55" w:rsidRDefault="004E094A" w:rsidP="004E094A">
      <w:pPr>
        <w:pStyle w:val="ListParagraph"/>
        <w:numPr>
          <w:ilvl w:val="0"/>
          <w:numId w:val="7"/>
        </w:numPr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bCs/>
          <w:sz w:val="22"/>
          <w:szCs w:val="22"/>
        </w:rPr>
        <w:t>Sunt identificate traseele</w:t>
      </w:r>
      <w:r w:rsidR="00892F38" w:rsidRPr="008A3E55">
        <w:rPr>
          <w:rFonts w:asciiTheme="minorHAnsi" w:hAnsiTheme="minorHAnsi"/>
          <w:bCs/>
          <w:sz w:val="22"/>
          <w:szCs w:val="22"/>
        </w:rPr>
        <w:t xml:space="preserve"> existente</w:t>
      </w:r>
      <w:r w:rsidRPr="008A3E55">
        <w:rPr>
          <w:rFonts w:asciiTheme="minorHAnsi" w:hAnsiTheme="minorHAnsi"/>
          <w:bCs/>
          <w:sz w:val="22"/>
          <w:szCs w:val="22"/>
        </w:rPr>
        <w:t xml:space="preserve"> propuse a fi dotate prin proiect</w:t>
      </w:r>
      <w:r w:rsidR="00892F38" w:rsidRPr="008A3E55">
        <w:rPr>
          <w:rFonts w:asciiTheme="minorHAnsi" w:hAnsiTheme="minorHAnsi"/>
          <w:bCs/>
          <w:sz w:val="22"/>
          <w:szCs w:val="22"/>
        </w:rPr>
        <w:t>. Sunt identificate trasee noi.</w:t>
      </w:r>
      <w:r w:rsidRPr="008A3E55">
        <w:rPr>
          <w:rFonts w:asciiTheme="minorHAnsi" w:hAnsiTheme="minorHAnsi"/>
          <w:bCs/>
          <w:sz w:val="22"/>
          <w:szCs w:val="22"/>
        </w:rPr>
        <w:t xml:space="preserve"> </w:t>
      </w:r>
    </w:p>
    <w:p w:rsidR="004A14C8" w:rsidRPr="008A3E55" w:rsidRDefault="00123F6F" w:rsidP="00892F38">
      <w:pPr>
        <w:pStyle w:val="ListParagraph"/>
        <w:numPr>
          <w:ilvl w:val="0"/>
          <w:numId w:val="7"/>
        </w:numPr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Sunt identificate și detaliate p</w:t>
      </w:r>
      <w:r w:rsidR="004A14C8" w:rsidRPr="008A3E55">
        <w:rPr>
          <w:rFonts w:asciiTheme="minorHAnsi" w:hAnsiTheme="minorHAnsi"/>
          <w:iCs/>
          <w:sz w:val="22"/>
          <w:szCs w:val="22"/>
        </w:rPr>
        <w:t>roblemele/nevoile specifice cărora le va răspunde proiectul, iar necesitatea şi oportunitatea promovării investiției este justificată.</w:t>
      </w:r>
      <w:r w:rsidR="00892F38" w:rsidRPr="008A3E55">
        <w:rPr>
          <w:rFonts w:asciiTheme="minorHAnsi" w:hAnsiTheme="minorHAnsi"/>
          <w:iCs/>
          <w:sz w:val="22"/>
          <w:szCs w:val="22"/>
        </w:rPr>
        <w:t xml:space="preserve"> Se vor avea în vedere</w:t>
      </w:r>
      <w:r w:rsidR="008A3E55">
        <w:rPr>
          <w:rFonts w:asciiTheme="minorHAnsi" w:hAnsiTheme="minorHAnsi"/>
          <w:iCs/>
          <w:sz w:val="22"/>
          <w:szCs w:val="22"/>
        </w:rPr>
        <w:t xml:space="preserve"> și</w:t>
      </w:r>
      <w:r w:rsidR="00892F38" w:rsidRPr="008A3E55">
        <w:rPr>
          <w:rFonts w:asciiTheme="minorHAnsi" w:hAnsiTheme="minorHAnsi"/>
          <w:iCs/>
          <w:sz w:val="22"/>
          <w:szCs w:val="22"/>
        </w:rPr>
        <w:t xml:space="preserve"> indicatorii</w:t>
      </w:r>
      <w:r w:rsidR="00892F38" w:rsidRPr="008A3E55">
        <w:rPr>
          <w:rStyle w:val="FootnoteReference"/>
          <w:rFonts w:asciiTheme="minorHAnsi" w:hAnsiTheme="minorHAnsi"/>
          <w:iCs/>
          <w:sz w:val="22"/>
          <w:szCs w:val="22"/>
        </w:rPr>
        <w:footnoteReference w:id="3"/>
      </w:r>
      <w:r w:rsidR="00892F38" w:rsidRPr="008A3E55">
        <w:rPr>
          <w:rFonts w:asciiTheme="minorHAnsi" w:hAnsiTheme="minorHAnsi"/>
          <w:iCs/>
          <w:sz w:val="22"/>
          <w:szCs w:val="22"/>
        </w:rPr>
        <w:t xml:space="preserve"> și rezultatele</w:t>
      </w:r>
      <w:r w:rsidR="00892F38" w:rsidRPr="008A3E55">
        <w:rPr>
          <w:rStyle w:val="FootnoteReference"/>
          <w:rFonts w:asciiTheme="minorHAnsi" w:hAnsiTheme="minorHAnsi"/>
          <w:iCs/>
          <w:sz w:val="22"/>
          <w:szCs w:val="22"/>
        </w:rPr>
        <w:footnoteReference w:id="4"/>
      </w:r>
      <w:r w:rsidR="00892F38" w:rsidRPr="008A3E55">
        <w:rPr>
          <w:rFonts w:asciiTheme="minorHAnsi" w:hAnsiTheme="minorHAnsi"/>
          <w:iCs/>
          <w:sz w:val="22"/>
          <w:szCs w:val="22"/>
        </w:rPr>
        <w:t xml:space="preserve"> urmărite de apelul de proiecte.</w:t>
      </w:r>
    </w:p>
    <w:p w:rsidR="004A14C8" w:rsidRPr="008A3E55" w:rsidRDefault="004A14C8" w:rsidP="00892F38">
      <w:pPr>
        <w:pStyle w:val="ListParagraph"/>
        <w:numPr>
          <w:ilvl w:val="0"/>
          <w:numId w:val="7"/>
        </w:numPr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Scenariile tehnico-economice prin care obiectivele proiectului de investiţii pot fi atinse sunt detaliate. Este prezentată o comparaţie cu o altă soluţie alternativă pentru problema identificată. Sunt descrise avantajele soluţiei recomandate. </w:t>
      </w:r>
    </w:p>
    <w:p w:rsidR="004A14C8" w:rsidRPr="00F215E5" w:rsidRDefault="006A3036" w:rsidP="00F215E5">
      <w:p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F215E5">
        <w:rPr>
          <w:rFonts w:asciiTheme="minorHAnsi" w:hAnsiTheme="minorHAnsi"/>
          <w:iCs/>
          <w:sz w:val="22"/>
          <w:szCs w:val="22"/>
        </w:rPr>
        <w:t>S</w:t>
      </w:r>
      <w:r w:rsidR="004A14C8" w:rsidRPr="00F215E5">
        <w:rPr>
          <w:rFonts w:asciiTheme="minorHAnsi" w:hAnsiTheme="minorHAnsi"/>
          <w:iCs/>
          <w:sz w:val="22"/>
          <w:szCs w:val="22"/>
        </w:rPr>
        <w:t xml:space="preserve">e vor analiza şi compara opţiunile privind posibilele tipuri de tehnologie, inclusiv în ceea ce priveşte costurile de operare pe durata ciclului de viaţă </w:t>
      </w:r>
      <w:r w:rsidR="00123F6F" w:rsidRPr="00F215E5">
        <w:rPr>
          <w:rFonts w:asciiTheme="minorHAnsi" w:hAnsiTheme="minorHAnsi"/>
          <w:iCs/>
          <w:sz w:val="22"/>
          <w:szCs w:val="22"/>
        </w:rPr>
        <w:t xml:space="preserve">în cazul fiecărui </w:t>
      </w:r>
      <w:r w:rsidR="004A14C8" w:rsidRPr="00F215E5">
        <w:rPr>
          <w:rFonts w:asciiTheme="minorHAnsi" w:hAnsiTheme="minorHAnsi"/>
          <w:iCs/>
          <w:sz w:val="22"/>
          <w:szCs w:val="22"/>
        </w:rPr>
        <w:t>tip</w:t>
      </w:r>
      <w:r w:rsidR="00123F6F" w:rsidRPr="00F215E5">
        <w:rPr>
          <w:rFonts w:asciiTheme="minorHAnsi" w:hAnsiTheme="minorHAnsi"/>
          <w:iCs/>
          <w:sz w:val="22"/>
          <w:szCs w:val="22"/>
        </w:rPr>
        <w:t xml:space="preserve"> de tehnologie avut în vedere</w:t>
      </w:r>
      <w:r w:rsidR="004A14C8" w:rsidRPr="00F215E5">
        <w:rPr>
          <w:rFonts w:asciiTheme="minorHAnsi" w:hAnsiTheme="minorHAnsi"/>
          <w:iCs/>
          <w:sz w:val="22"/>
          <w:szCs w:val="22"/>
        </w:rPr>
        <w:t xml:space="preserve"> şi pentru eventuala infrastructură necesară. </w:t>
      </w:r>
    </w:p>
    <w:p w:rsidR="00F215E5" w:rsidRPr="008A3E55" w:rsidRDefault="004A14C8" w:rsidP="00F215E5">
      <w:pPr>
        <w:pStyle w:val="ListParagraph"/>
        <w:numPr>
          <w:ilvl w:val="0"/>
          <w:numId w:val="7"/>
        </w:numPr>
        <w:spacing w:before="0" w:after="0"/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lastRenderedPageBreak/>
        <w:t>Este prezentată descrierea  funcţională şi tehnologică, după caz, a soluției recomandate.</w:t>
      </w:r>
      <w:r w:rsidR="00F215E5" w:rsidRPr="008A3E55">
        <w:rPr>
          <w:rFonts w:asciiTheme="minorHAnsi" w:hAnsiTheme="minorHAnsi"/>
          <w:iCs/>
          <w:sz w:val="22"/>
          <w:szCs w:val="22"/>
        </w:rPr>
        <w:t xml:space="preserve"> Se vor face precizări și raportat la situația existentă prezentată anterior.</w:t>
      </w:r>
    </w:p>
    <w:p w:rsidR="004A14C8" w:rsidRPr="008A3E55" w:rsidRDefault="004A14C8" w:rsidP="00B42B10">
      <w:pPr>
        <w:pStyle w:val="ListParagraph"/>
        <w:numPr>
          <w:ilvl w:val="0"/>
          <w:numId w:val="8"/>
        </w:numPr>
        <w:spacing w:before="0" w:after="0"/>
        <w:ind w:hanging="306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Numărul şi capacitatea  vehiculelor </w:t>
      </w:r>
      <w:r w:rsidR="00CC0B0B" w:rsidRPr="008A3E55">
        <w:rPr>
          <w:rFonts w:asciiTheme="minorHAnsi" w:hAnsiTheme="minorHAnsi"/>
          <w:iCs/>
          <w:sz w:val="22"/>
          <w:szCs w:val="22"/>
        </w:rPr>
        <w:t xml:space="preserve">sunt </w:t>
      </w:r>
      <w:r w:rsidRPr="008A3E55">
        <w:rPr>
          <w:rFonts w:asciiTheme="minorHAnsi" w:hAnsiTheme="minorHAnsi"/>
          <w:iCs/>
          <w:sz w:val="22"/>
          <w:szCs w:val="22"/>
        </w:rPr>
        <w:t>adecvat justificate,</w:t>
      </w:r>
      <w:r w:rsidR="00F215E5" w:rsidRPr="008A3E55">
        <w:rPr>
          <w:rFonts w:asciiTheme="minorHAnsi" w:hAnsiTheme="minorHAnsi"/>
          <w:iCs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 xml:space="preserve">luând în calcul: </w:t>
      </w:r>
    </w:p>
    <w:p w:rsidR="004A14C8" w:rsidRPr="008A3E55" w:rsidRDefault="004A14C8" w:rsidP="00B42B10">
      <w:pPr>
        <w:pStyle w:val="ListParagraph"/>
        <w:numPr>
          <w:ilvl w:val="0"/>
          <w:numId w:val="9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obiectivele de atins din PMUD (de exemplu: </w:t>
      </w:r>
      <w:r w:rsidR="00CC0B0B" w:rsidRPr="008A3E55">
        <w:rPr>
          <w:rFonts w:asciiTheme="minorHAnsi" w:hAnsiTheme="minorHAnsi"/>
          <w:iCs/>
          <w:sz w:val="22"/>
          <w:szCs w:val="22"/>
        </w:rPr>
        <w:t>„</w:t>
      </w:r>
      <w:r w:rsidRPr="008A3E55">
        <w:rPr>
          <w:rFonts w:asciiTheme="minorHAnsi" w:hAnsiTheme="minorHAnsi"/>
          <w:iCs/>
          <w:sz w:val="22"/>
          <w:szCs w:val="22"/>
        </w:rPr>
        <w:t xml:space="preserve">75% din flota de </w:t>
      </w:r>
      <w:r w:rsidR="003E487B">
        <w:rPr>
          <w:rFonts w:asciiTheme="minorHAnsi" w:hAnsiTheme="minorHAnsi"/>
          <w:iCs/>
          <w:sz w:val="22"/>
          <w:szCs w:val="22"/>
        </w:rPr>
        <w:t>autobuze</w:t>
      </w:r>
      <w:r w:rsidRPr="008A3E55">
        <w:rPr>
          <w:rFonts w:asciiTheme="minorHAnsi" w:hAnsiTheme="minorHAnsi"/>
          <w:iCs/>
          <w:sz w:val="22"/>
          <w:szCs w:val="22"/>
        </w:rPr>
        <w:t xml:space="preserve"> să fie cu podea joasă până la sfârșitul anului 202</w:t>
      </w:r>
      <w:r w:rsidR="00B42B10" w:rsidRPr="008A3E55">
        <w:rPr>
          <w:rFonts w:asciiTheme="minorHAnsi" w:hAnsiTheme="minorHAnsi"/>
          <w:iCs/>
          <w:sz w:val="22"/>
          <w:szCs w:val="22"/>
        </w:rPr>
        <w:t>9</w:t>
      </w:r>
      <w:r w:rsidR="00CC0B0B" w:rsidRPr="008A3E55">
        <w:rPr>
          <w:rFonts w:asciiTheme="minorHAnsi" w:hAnsiTheme="minorHAnsi"/>
          <w:iCs/>
          <w:sz w:val="22"/>
          <w:szCs w:val="22"/>
        </w:rPr>
        <w:t>”</w:t>
      </w:r>
      <w:r w:rsidRPr="008A3E55">
        <w:rPr>
          <w:rFonts w:asciiTheme="minorHAnsi" w:hAnsiTheme="minorHAnsi"/>
          <w:iCs/>
          <w:sz w:val="22"/>
          <w:szCs w:val="22"/>
        </w:rPr>
        <w:t>, sau ”cele mai utilizate trei rute de auto</w:t>
      </w:r>
      <w:r w:rsidR="00CC0B0B" w:rsidRPr="008A3E55">
        <w:rPr>
          <w:rFonts w:asciiTheme="minorHAnsi" w:hAnsiTheme="minorHAnsi"/>
          <w:iCs/>
          <w:sz w:val="22"/>
          <w:szCs w:val="22"/>
        </w:rPr>
        <w:t>buz să fie deservite integral de</w:t>
      </w:r>
      <w:r w:rsidRPr="008A3E55">
        <w:rPr>
          <w:rFonts w:asciiTheme="minorHAnsi" w:hAnsiTheme="minorHAnsi"/>
          <w:iCs/>
          <w:sz w:val="22"/>
          <w:szCs w:val="22"/>
        </w:rPr>
        <w:t xml:space="preserve"> autobuze cu emisii reduse”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 sau „toată flota va fi dotată</w:t>
      </w:r>
      <w:r w:rsidR="005F368A" w:rsidRPr="008A3E55">
        <w:rPr>
          <w:rFonts w:asciiTheme="minorHAnsi" w:hAnsiTheme="minorHAnsi"/>
          <w:iCs/>
          <w:sz w:val="22"/>
          <w:szCs w:val="22"/>
        </w:rPr>
        <w:t xml:space="preserve"> cu componente ale sistemului de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 „e-ticketing”</w:t>
      </w:r>
      <w:r w:rsidRPr="008A3E55">
        <w:rPr>
          <w:rFonts w:asciiTheme="minorHAnsi" w:hAnsiTheme="minorHAnsi"/>
          <w:iCs/>
          <w:sz w:val="22"/>
          <w:szCs w:val="22"/>
        </w:rPr>
        <w:t>);</w:t>
      </w:r>
    </w:p>
    <w:p w:rsidR="004A14C8" w:rsidRPr="008A3E55" w:rsidRDefault="004A14C8" w:rsidP="00B42B10">
      <w:pPr>
        <w:pStyle w:val="ListParagraph"/>
        <w:numPr>
          <w:ilvl w:val="0"/>
          <w:numId w:val="9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parametrii </w:t>
      </w:r>
      <w:r w:rsidR="006A3036" w:rsidRPr="008A3E55">
        <w:rPr>
          <w:rFonts w:asciiTheme="minorHAnsi" w:hAnsiTheme="minorHAnsi"/>
          <w:iCs/>
          <w:sz w:val="22"/>
          <w:szCs w:val="22"/>
        </w:rPr>
        <w:t>şi durata de viaţă remanentă a echipamentelor/mijloacelor de transport</w:t>
      </w:r>
      <w:r w:rsidRPr="008A3E55">
        <w:rPr>
          <w:rFonts w:asciiTheme="minorHAnsi" w:hAnsiTheme="minorHAnsi"/>
          <w:iCs/>
          <w:sz w:val="22"/>
          <w:szCs w:val="22"/>
        </w:rPr>
        <w:t xml:space="preserve"> deja aflate în operare;</w:t>
      </w:r>
    </w:p>
    <w:p w:rsidR="004A14C8" w:rsidRDefault="004A14C8" w:rsidP="00B42B10">
      <w:pPr>
        <w:pStyle w:val="ListParagraph"/>
        <w:numPr>
          <w:ilvl w:val="0"/>
          <w:numId w:val="9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fluxurile (actuale şi prognozate) de pasageri de pe rutele vizate (pasageri pe oră şi sens la ora de vârf) şi cererea maximă de vehicule într-o zi de lucru tipică (CMZL), demonstrată în cazul unei exploatări judicioase şi eficiente a parcului şi ţinând cont de impactul</w:t>
      </w:r>
      <w:r w:rsidR="009C0D2D" w:rsidRPr="008A3E55">
        <w:rPr>
          <w:rFonts w:asciiTheme="minorHAnsi" w:hAnsiTheme="minorHAnsi"/>
          <w:iCs/>
          <w:sz w:val="22"/>
          <w:szCs w:val="22"/>
        </w:rPr>
        <w:t xml:space="preserve"> altor activităţi complementare</w:t>
      </w:r>
      <w:r w:rsidRPr="008A3E55">
        <w:rPr>
          <w:rFonts w:asciiTheme="minorHAnsi" w:hAnsiTheme="minorHAnsi"/>
          <w:iCs/>
          <w:sz w:val="22"/>
          <w:szCs w:val="22"/>
        </w:rPr>
        <w:t>.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 xml:space="preserve">În acest sens, analiza de opţiuni ar putea viza combinaţii ale acestor parametri (de exemplu ”10 </w:t>
      </w:r>
      <w:r w:rsidR="00F71EE0">
        <w:rPr>
          <w:rFonts w:asciiTheme="minorHAnsi" w:hAnsiTheme="minorHAnsi"/>
          <w:iCs/>
          <w:sz w:val="22"/>
          <w:szCs w:val="22"/>
        </w:rPr>
        <w:t>autobuze</w:t>
      </w:r>
      <w:r w:rsidRPr="008A3E55">
        <w:rPr>
          <w:rFonts w:asciiTheme="minorHAnsi" w:hAnsiTheme="minorHAnsi"/>
          <w:iCs/>
          <w:sz w:val="22"/>
          <w:szCs w:val="22"/>
        </w:rPr>
        <w:t xml:space="preserve"> cu o capacitate de cel puţin </w:t>
      </w:r>
      <w:r w:rsidR="00F71EE0">
        <w:rPr>
          <w:rFonts w:asciiTheme="minorHAnsi" w:hAnsiTheme="minorHAnsi"/>
          <w:iCs/>
          <w:sz w:val="22"/>
          <w:szCs w:val="22"/>
        </w:rPr>
        <w:t>....</w:t>
      </w:r>
      <w:r w:rsidRPr="008A3E55">
        <w:rPr>
          <w:rFonts w:asciiTheme="minorHAnsi" w:hAnsiTheme="minorHAnsi"/>
          <w:iCs/>
          <w:sz w:val="22"/>
          <w:szCs w:val="22"/>
        </w:rPr>
        <w:t xml:space="preserve"> de pasageri” sau ”12 </w:t>
      </w:r>
      <w:r w:rsidR="00F71EE0">
        <w:rPr>
          <w:rFonts w:asciiTheme="minorHAnsi" w:hAnsiTheme="minorHAnsi"/>
          <w:iCs/>
          <w:sz w:val="22"/>
          <w:szCs w:val="22"/>
        </w:rPr>
        <w:t>autobuze</w:t>
      </w:r>
      <w:r w:rsidRPr="008A3E55">
        <w:rPr>
          <w:rFonts w:asciiTheme="minorHAnsi" w:hAnsiTheme="minorHAnsi"/>
          <w:iCs/>
          <w:sz w:val="22"/>
          <w:szCs w:val="22"/>
        </w:rPr>
        <w:t xml:space="preserve"> cu o</w:t>
      </w:r>
      <w:r w:rsidRPr="00B42B10">
        <w:rPr>
          <w:rFonts w:asciiTheme="minorHAnsi" w:hAnsiTheme="minorHAnsi"/>
          <w:iCs/>
          <w:sz w:val="22"/>
          <w:szCs w:val="22"/>
        </w:rPr>
        <w:t xml:space="preserve"> capacitate de cel puţin </w:t>
      </w:r>
      <w:r w:rsidR="00F71EE0">
        <w:rPr>
          <w:rFonts w:asciiTheme="minorHAnsi" w:hAnsiTheme="minorHAnsi"/>
          <w:iCs/>
          <w:sz w:val="22"/>
          <w:szCs w:val="22"/>
        </w:rPr>
        <w:t>......</w:t>
      </w:r>
      <w:r w:rsidRPr="00B42B10">
        <w:rPr>
          <w:rFonts w:asciiTheme="minorHAnsi" w:hAnsiTheme="minorHAnsi"/>
          <w:iCs/>
          <w:sz w:val="22"/>
          <w:szCs w:val="22"/>
        </w:rPr>
        <w:t xml:space="preserve"> de pasageri”).</w:t>
      </w:r>
    </w:p>
    <w:p w:rsidR="00F71EE0" w:rsidRPr="00B42B10" w:rsidRDefault="00F71EE0" w:rsidP="00F71EE0">
      <w:pPr>
        <w:pStyle w:val="ListParagraph"/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</w:p>
    <w:p w:rsidR="00BA7451" w:rsidRPr="00F215E5" w:rsidRDefault="00803FD4" w:rsidP="00B42B10">
      <w:pPr>
        <w:shd w:val="clear" w:color="auto" w:fill="DBE5F1" w:themeFill="accent1" w:themeFillTint="33"/>
        <w:spacing w:before="0" w:after="0"/>
        <w:ind w:left="720"/>
        <w:jc w:val="both"/>
        <w:rPr>
          <w:rFonts w:asciiTheme="minorHAnsi" w:hAnsiTheme="minorHAnsi"/>
          <w:iCs/>
          <w:sz w:val="22"/>
          <w:szCs w:val="22"/>
        </w:rPr>
      </w:pPr>
      <w:r w:rsidRPr="00F215E5">
        <w:rPr>
          <w:rFonts w:asciiTheme="minorHAnsi" w:hAnsiTheme="minorHAnsi"/>
          <w:iCs/>
          <w:sz w:val="22"/>
          <w:szCs w:val="22"/>
        </w:rPr>
        <w:t>Obs: informaţi</w:t>
      </w:r>
      <w:r w:rsidR="00BA7451" w:rsidRPr="00F215E5">
        <w:rPr>
          <w:rFonts w:asciiTheme="minorHAnsi" w:hAnsiTheme="minorHAnsi"/>
          <w:iCs/>
          <w:sz w:val="22"/>
          <w:szCs w:val="22"/>
        </w:rPr>
        <w:t xml:space="preserve">ile privind fluxurile </w:t>
      </w:r>
      <w:r w:rsidRPr="00F215E5">
        <w:rPr>
          <w:rFonts w:asciiTheme="minorHAnsi" w:hAnsiTheme="minorHAnsi"/>
          <w:iCs/>
          <w:sz w:val="22"/>
          <w:szCs w:val="22"/>
        </w:rPr>
        <w:t>de pasageri vor fi corelate cu cele din Studiul de trafic.</w:t>
      </w:r>
    </w:p>
    <w:p w:rsidR="00B42B10" w:rsidRDefault="00B42B10" w:rsidP="00B42B10">
      <w:pPr>
        <w:spacing w:before="0" w:after="0"/>
        <w:ind w:left="720"/>
        <w:jc w:val="both"/>
        <w:rPr>
          <w:rFonts w:asciiTheme="minorHAnsi" w:hAnsiTheme="minorHAnsi"/>
          <w:iCs/>
          <w:sz w:val="22"/>
          <w:szCs w:val="22"/>
        </w:rPr>
      </w:pPr>
    </w:p>
    <w:p w:rsidR="004A14C8" w:rsidRPr="008A3E55" w:rsidRDefault="004A14C8" w:rsidP="00D433A9">
      <w:pPr>
        <w:pStyle w:val="ListParagraph"/>
        <w:numPr>
          <w:ilvl w:val="0"/>
          <w:numId w:val="8"/>
        </w:numPr>
        <w:spacing w:before="0" w:after="0"/>
        <w:ind w:left="1276" w:hanging="196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Sunt prezentate caracteristicile și spec</w:t>
      </w:r>
      <w:r w:rsidR="006A3036" w:rsidRPr="008A3E55">
        <w:rPr>
          <w:rFonts w:asciiTheme="minorHAnsi" w:hAnsiTheme="minorHAnsi"/>
          <w:iCs/>
          <w:sz w:val="22"/>
          <w:szCs w:val="22"/>
        </w:rPr>
        <w:t>ificaţiile tehnice ale echipamentelor/mijloacelor de transport</w:t>
      </w:r>
      <w:r w:rsidRPr="008A3E55">
        <w:rPr>
          <w:rFonts w:asciiTheme="minorHAnsi" w:hAnsiTheme="minorHAnsi"/>
          <w:iCs/>
          <w:sz w:val="22"/>
          <w:szCs w:val="22"/>
        </w:rPr>
        <w:t xml:space="preserve"> ce urmează a fi achiziţionate.</w:t>
      </w:r>
      <w:r w:rsidRPr="008A3E55">
        <w:rPr>
          <w:rFonts w:asciiTheme="minorHAnsi" w:hAnsiTheme="minorHAnsi"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 xml:space="preserve">Se va ţine cont de faptul că orice constrângeri asupra specificaţiilor tehnice trebuie să </w:t>
      </w:r>
      <w:r w:rsidR="00EF29C8" w:rsidRPr="008A3E55">
        <w:rPr>
          <w:rFonts w:asciiTheme="minorHAnsi" w:hAnsiTheme="minorHAnsi"/>
          <w:iCs/>
          <w:sz w:val="22"/>
          <w:szCs w:val="22"/>
        </w:rPr>
        <w:t xml:space="preserve">derive </w:t>
      </w:r>
      <w:r w:rsidRPr="008A3E55">
        <w:rPr>
          <w:rFonts w:asciiTheme="minorHAnsi" w:hAnsiTheme="minorHAnsi"/>
          <w:iCs/>
          <w:sz w:val="22"/>
          <w:szCs w:val="22"/>
        </w:rPr>
        <w:t>din limitări tehnice sau operaţionale (de ex.: lungimea peroanelor, raza orizontală minimă a traseului, declivitatea maximă pe infrastructura rutieră deservită, specificaţiile posturilor de întreţinere din depou</w:t>
      </w:r>
      <w:r w:rsidR="000F1F23">
        <w:rPr>
          <w:rFonts w:asciiTheme="minorHAnsi" w:hAnsiTheme="minorHAnsi"/>
          <w:iCs/>
          <w:sz w:val="22"/>
          <w:szCs w:val="22"/>
        </w:rPr>
        <w:t>/autobaza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, echipamentele sistemelor </w:t>
      </w:r>
      <w:r w:rsidR="000F5C1D" w:rsidRPr="008A3E55">
        <w:rPr>
          <w:rFonts w:asciiTheme="minorHAnsi" w:hAnsiTheme="minorHAnsi"/>
          <w:iCs/>
          <w:sz w:val="22"/>
          <w:szCs w:val="22"/>
        </w:rPr>
        <w:t>de transport inteligente</w:t>
      </w:r>
      <w:r w:rsidR="00B66602" w:rsidRPr="008A3E55">
        <w:rPr>
          <w:rFonts w:asciiTheme="minorHAnsi" w:hAnsiTheme="minorHAnsi"/>
          <w:iCs/>
          <w:sz w:val="22"/>
          <w:szCs w:val="22"/>
        </w:rPr>
        <w:t xml:space="preserve"> </w:t>
      </w:r>
      <w:r w:rsidR="006A3036" w:rsidRPr="008A3E55">
        <w:rPr>
          <w:rFonts w:asciiTheme="minorHAnsi" w:hAnsiTheme="minorHAnsi"/>
          <w:iCs/>
          <w:sz w:val="22"/>
          <w:szCs w:val="22"/>
        </w:rPr>
        <w:t>aflate deja în proprietatea solicitantului</w:t>
      </w:r>
      <w:r w:rsidRPr="008A3E55">
        <w:rPr>
          <w:rFonts w:asciiTheme="minorHAnsi" w:hAnsiTheme="minorHAnsi"/>
          <w:iCs/>
          <w:sz w:val="22"/>
          <w:szCs w:val="22"/>
        </w:rPr>
        <w:t>) sau din cerinţe funcţionale temeinic justificate.</w:t>
      </w:r>
      <w:bookmarkStart w:id="0" w:name="_GoBack"/>
      <w:bookmarkEnd w:id="0"/>
    </w:p>
    <w:p w:rsidR="004A14C8" w:rsidRPr="008A3E55" w:rsidRDefault="00EF29C8" w:rsidP="00D433A9">
      <w:pPr>
        <w:pStyle w:val="ListParagraph"/>
        <w:numPr>
          <w:ilvl w:val="0"/>
          <w:numId w:val="8"/>
        </w:numPr>
        <w:spacing w:before="0" w:after="0"/>
        <w:ind w:left="1276" w:hanging="196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Existenţa unei strategii</w:t>
      </w:r>
      <w:r w:rsidR="004A14C8" w:rsidRPr="008A3E55">
        <w:rPr>
          <w:rFonts w:asciiTheme="minorHAnsi" w:hAnsiTheme="minorHAnsi"/>
          <w:iCs/>
          <w:sz w:val="22"/>
          <w:szCs w:val="22"/>
        </w:rPr>
        <w:t xml:space="preserve"> de întreţinere a noilor 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echipamente/mijloace de transport </w:t>
      </w:r>
      <w:r w:rsidR="004A14C8" w:rsidRPr="008A3E55">
        <w:rPr>
          <w:rFonts w:asciiTheme="minorHAnsi" w:hAnsiTheme="minorHAnsi"/>
          <w:iCs/>
          <w:sz w:val="22"/>
          <w:szCs w:val="22"/>
        </w:rPr>
        <w:t>pe întreaga perioadă de viaţă a acestora, care să identifice pr</w:t>
      </w:r>
      <w:r w:rsidRPr="008A3E55">
        <w:rPr>
          <w:rFonts w:asciiTheme="minorHAnsi" w:hAnsiTheme="minorHAnsi"/>
          <w:iCs/>
          <w:sz w:val="22"/>
          <w:szCs w:val="22"/>
        </w:rPr>
        <w:t>oblemele şi riscurile aferente ş</w:t>
      </w:r>
      <w:r w:rsidR="004A14C8" w:rsidRPr="008A3E55">
        <w:rPr>
          <w:rFonts w:asciiTheme="minorHAnsi" w:hAnsiTheme="minorHAnsi"/>
          <w:iCs/>
          <w:sz w:val="22"/>
          <w:szCs w:val="22"/>
        </w:rPr>
        <w:t>i să propună soluţii pentru acestea.</w:t>
      </w:r>
    </w:p>
    <w:p w:rsidR="000277EB" w:rsidRPr="00F215E5" w:rsidRDefault="000277EB" w:rsidP="00EF29C8">
      <w:pPr>
        <w:spacing w:before="0" w:after="0"/>
        <w:ind w:left="720"/>
        <w:jc w:val="both"/>
        <w:rPr>
          <w:rFonts w:asciiTheme="minorHAnsi" w:hAnsiTheme="minorHAnsi"/>
          <w:iCs/>
          <w:sz w:val="22"/>
          <w:szCs w:val="22"/>
        </w:rPr>
      </w:pPr>
    </w:p>
    <w:sectPr w:rsidR="000277EB" w:rsidRPr="00F215E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D12" w:rsidRDefault="00F72D12" w:rsidP="002E2647">
      <w:pPr>
        <w:spacing w:before="0" w:after="0"/>
      </w:pPr>
      <w:r>
        <w:separator/>
      </w:r>
    </w:p>
  </w:endnote>
  <w:endnote w:type="continuationSeparator" w:id="0">
    <w:p w:rsidR="00F72D12" w:rsidRDefault="00F72D12" w:rsidP="002E26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D12" w:rsidRDefault="00F72D12" w:rsidP="002E2647">
      <w:pPr>
        <w:spacing w:before="0" w:after="0"/>
      </w:pPr>
      <w:r>
        <w:separator/>
      </w:r>
    </w:p>
  </w:footnote>
  <w:footnote w:type="continuationSeparator" w:id="0">
    <w:p w:rsidR="00F72D12" w:rsidRDefault="00F72D12" w:rsidP="002E2647">
      <w:pPr>
        <w:spacing w:before="0" w:after="0"/>
      </w:pPr>
      <w:r>
        <w:continuationSeparator/>
      </w:r>
    </w:p>
  </w:footnote>
  <w:footnote w:id="1">
    <w:p w:rsidR="00EC0796" w:rsidRPr="00F215E5" w:rsidRDefault="00EC0796" w:rsidP="004E094A">
      <w:pPr>
        <w:pStyle w:val="FootnoteText"/>
        <w:rPr>
          <w:rFonts w:asciiTheme="minorHAnsi" w:hAnsiTheme="minorHAnsi"/>
          <w:sz w:val="18"/>
          <w:szCs w:val="18"/>
        </w:rPr>
      </w:pPr>
      <w:r w:rsidRPr="00F215E5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F215E5">
        <w:rPr>
          <w:rFonts w:asciiTheme="minorHAnsi" w:hAnsiTheme="minorHAnsi"/>
          <w:sz w:val="18"/>
          <w:szCs w:val="18"/>
        </w:rPr>
        <w:t xml:space="preserve"> </w:t>
      </w:r>
      <w:hyperlink r:id="rId1" w:history="1">
        <w:r w:rsidRPr="00F215E5">
          <w:rPr>
            <w:rStyle w:val="Hyperlink"/>
            <w:rFonts w:asciiTheme="minorHAnsi" w:hAnsiTheme="minorHAnsi"/>
            <w:sz w:val="18"/>
            <w:szCs w:val="18"/>
          </w:rPr>
          <w:t>https://dezvoltaredurabila.gov.ro/web/obiective/</w:t>
        </w:r>
      </w:hyperlink>
    </w:p>
  </w:footnote>
  <w:footnote w:id="2">
    <w:p w:rsidR="004E094A" w:rsidRPr="00F215E5" w:rsidRDefault="004E094A" w:rsidP="004E094A">
      <w:pPr>
        <w:pStyle w:val="FootnoteText"/>
        <w:rPr>
          <w:rFonts w:asciiTheme="minorHAnsi" w:hAnsiTheme="minorHAnsi"/>
          <w:sz w:val="18"/>
          <w:szCs w:val="18"/>
        </w:rPr>
      </w:pPr>
      <w:r w:rsidRPr="00F215E5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F215E5">
        <w:rPr>
          <w:rFonts w:asciiTheme="minorHAnsi" w:hAnsiTheme="minorHAnsi"/>
          <w:sz w:val="18"/>
          <w:szCs w:val="18"/>
        </w:rPr>
        <w:t xml:space="preserve"> </w:t>
      </w:r>
      <w:r w:rsidRPr="00F215E5">
        <w:rPr>
          <w:rFonts w:asciiTheme="minorHAnsi" w:hAnsiTheme="minorHAnsi"/>
          <w:iCs/>
          <w:sz w:val="18"/>
          <w:szCs w:val="18"/>
        </w:rPr>
        <w:t>a se vedea și prevederile Legii 92/2007, cu modificările și completările ulterioare</w:t>
      </w:r>
    </w:p>
  </w:footnote>
  <w:footnote w:id="3">
    <w:p w:rsidR="00892F38" w:rsidRPr="00F215E5" w:rsidRDefault="00892F38">
      <w:pPr>
        <w:pStyle w:val="FootnoteText"/>
        <w:rPr>
          <w:rFonts w:asciiTheme="minorHAnsi" w:hAnsiTheme="minorHAnsi"/>
          <w:sz w:val="18"/>
          <w:szCs w:val="18"/>
        </w:rPr>
      </w:pPr>
      <w:r w:rsidRPr="00F215E5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F215E5">
        <w:rPr>
          <w:rFonts w:asciiTheme="minorHAnsi" w:hAnsiTheme="minorHAnsi"/>
          <w:sz w:val="18"/>
          <w:szCs w:val="18"/>
        </w:rPr>
        <w:t xml:space="preserve"> Subcapitolul 3.8 din Ghidul solicitantului</w:t>
      </w:r>
    </w:p>
  </w:footnote>
  <w:footnote w:id="4">
    <w:p w:rsidR="00892F38" w:rsidRDefault="00892F38">
      <w:pPr>
        <w:pStyle w:val="FootnoteText"/>
      </w:pPr>
      <w:r w:rsidRPr="00F215E5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F215E5">
        <w:rPr>
          <w:rFonts w:asciiTheme="minorHAnsi" w:hAnsiTheme="minorHAnsi"/>
          <w:sz w:val="18"/>
          <w:szCs w:val="18"/>
        </w:rPr>
        <w:t xml:space="preserve"> Subcapitolul 3.9 din Ghidul solicitantului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4533F5" w:rsidRPr="004533F5" w:rsidTr="00850A63">
      <w:tc>
        <w:tcPr>
          <w:tcW w:w="8041" w:type="dxa"/>
          <w:tcBorders>
            <w:bottom w:val="single" w:sz="4" w:space="0" w:color="333333"/>
          </w:tcBorders>
        </w:tcPr>
        <w:p w:rsidR="004533F5" w:rsidRPr="004533F5" w:rsidRDefault="004533F5" w:rsidP="004533F5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eastAsia="ro-RO"/>
            </w:rPr>
          </w:pPr>
          <w:r w:rsidRPr="004533F5">
            <w:rPr>
              <w:rFonts w:cs="Calibri"/>
              <w:b/>
              <w:spacing w:val="-2"/>
              <w:sz w:val="16"/>
              <w:szCs w:val="16"/>
              <w:lang w:eastAsia="ro-RO"/>
            </w:rPr>
            <w:t>Programul Regional Sud-Vest Oltenia 2021-2027</w:t>
          </w:r>
        </w:p>
        <w:p w:rsidR="004533F5" w:rsidRPr="004533F5" w:rsidRDefault="004533F5" w:rsidP="004533F5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eastAsia="ro-RO"/>
            </w:rPr>
          </w:pPr>
          <w:r w:rsidRPr="004533F5">
            <w:rPr>
              <w:rFonts w:cs="Calibri"/>
              <w:b/>
              <w:spacing w:val="-2"/>
              <w:sz w:val="16"/>
              <w:szCs w:val="16"/>
              <w:lang w:eastAsia="ro-RO"/>
            </w:rPr>
            <w:t>Prioritatea 4: Mobilitate urbană durabilă</w:t>
          </w:r>
        </w:p>
        <w:p w:rsidR="004533F5" w:rsidRPr="004533F5" w:rsidRDefault="004533F5" w:rsidP="004533F5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eastAsia="ro-RO"/>
            </w:rPr>
          </w:pPr>
          <w:r w:rsidRPr="004533F5">
            <w:rPr>
              <w:rFonts w:cs="Calibri"/>
              <w:b/>
              <w:spacing w:val="-2"/>
              <w:sz w:val="16"/>
              <w:szCs w:val="16"/>
              <w:lang w:eastAsia="ro-RO"/>
            </w:rPr>
            <w:t>Obiectiv specific 2.8 - Promovarea mobilității urbane multimodale sustenabile, ca parte a tranziției către o economie cu zero emisii de dioxid de carbon</w:t>
          </w:r>
        </w:p>
        <w:p w:rsidR="004533F5" w:rsidRPr="004533F5" w:rsidRDefault="004533F5" w:rsidP="004533F5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eastAsia="ro-RO"/>
            </w:rPr>
          </w:pPr>
          <w:r w:rsidRPr="004533F5">
            <w:rPr>
              <w:rFonts w:cs="Calibri"/>
              <w:b/>
              <w:spacing w:val="-2"/>
              <w:sz w:val="16"/>
              <w:szCs w:val="16"/>
              <w:lang w:eastAsia="ro-RO"/>
            </w:rPr>
            <w:t>Acţiunea : 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4533F5" w:rsidRPr="004533F5" w:rsidRDefault="004533F5" w:rsidP="004533F5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  <w:lang w:eastAsia="ro-RO"/>
            </w:rPr>
          </w:pPr>
        </w:p>
      </w:tc>
    </w:tr>
    <w:tr w:rsidR="004533F5" w:rsidRPr="004533F5" w:rsidTr="00850A6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4533F5" w:rsidRPr="004533F5" w:rsidRDefault="004533F5" w:rsidP="004533F5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  <w:lang w:eastAsia="ro-RO"/>
            </w:rPr>
          </w:pPr>
        </w:p>
      </w:tc>
    </w:tr>
  </w:tbl>
  <w:p w:rsidR="003E487B" w:rsidRDefault="003E487B" w:rsidP="004533F5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 w:after="0"/>
      <w:ind w:right="57"/>
      <w:jc w:val="right"/>
      <w:rPr>
        <w:rFonts w:cs="Calibri"/>
        <w:b/>
        <w:spacing w:val="-2"/>
        <w:sz w:val="16"/>
        <w:szCs w:val="16"/>
        <w:lang w:eastAsia="ro-RO"/>
      </w:rPr>
    </w:pPr>
    <w:r>
      <w:rPr>
        <w:rFonts w:cs="Calibri"/>
        <w:spacing w:val="-2"/>
        <w:sz w:val="16"/>
        <w:szCs w:val="16"/>
        <w:lang w:eastAsia="ro-RO"/>
      </w:rPr>
      <w:t xml:space="preserve">                 </w:t>
    </w:r>
    <w:r w:rsidR="004533F5" w:rsidRPr="004533F5">
      <w:rPr>
        <w:rFonts w:cs="Calibri"/>
        <w:spacing w:val="-2"/>
        <w:sz w:val="16"/>
        <w:szCs w:val="16"/>
        <w:lang w:eastAsia="ro-RO"/>
      </w:rPr>
      <w:t xml:space="preserve"> </w:t>
    </w:r>
    <w:r w:rsidR="004533F5" w:rsidRPr="004533F5">
      <w:rPr>
        <w:rFonts w:cs="Calibri"/>
        <w:b/>
        <w:spacing w:val="-2"/>
        <w:sz w:val="16"/>
        <w:szCs w:val="16"/>
        <w:lang w:eastAsia="ro-RO"/>
      </w:rPr>
      <w:t xml:space="preserve">Ghidul Solicitantului - Apel de proiecte nr. </w:t>
    </w:r>
    <w:r w:rsidR="004533F5" w:rsidRPr="004533F5">
      <w:rPr>
        <w:rFonts w:cs="Calibri"/>
        <w:b/>
        <w:spacing w:val="-2"/>
        <w:sz w:val="16"/>
        <w:szCs w:val="16"/>
        <w:lang w:eastAsia="ro-RO"/>
      </w:rPr>
      <w:t>PR SV/M</w:t>
    </w:r>
    <w:r>
      <w:rPr>
        <w:rFonts w:cs="Calibri"/>
        <w:b/>
        <w:spacing w:val="-2"/>
        <w:sz w:val="16"/>
        <w:szCs w:val="16"/>
        <w:lang w:eastAsia="ro-RO"/>
      </w:rPr>
      <w:t>unicipii</w:t>
    </w:r>
    <w:r w:rsidR="004533F5" w:rsidRPr="004533F5">
      <w:rPr>
        <w:rFonts w:cs="Calibri"/>
        <w:b/>
        <w:spacing w:val="-2"/>
        <w:sz w:val="16"/>
        <w:szCs w:val="16"/>
        <w:lang w:eastAsia="ro-RO"/>
      </w:rPr>
      <w:t>/4/2.8/2023</w:t>
    </w:r>
  </w:p>
  <w:p w:rsidR="004533F5" w:rsidRPr="004533F5" w:rsidRDefault="004533F5" w:rsidP="004533F5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 w:after="0"/>
      <w:ind w:right="57"/>
      <w:jc w:val="right"/>
      <w:rPr>
        <w:rFonts w:cs="Calibri"/>
        <w:b/>
        <w:spacing w:val="-2"/>
        <w:sz w:val="16"/>
        <w:szCs w:val="16"/>
        <w:lang w:eastAsia="ro-RO"/>
      </w:rPr>
    </w:pPr>
    <w:r w:rsidRPr="004533F5">
      <w:rPr>
        <w:rFonts w:cs="Calibri"/>
        <w:b/>
        <w:spacing w:val="-2"/>
        <w:sz w:val="16"/>
        <w:szCs w:val="16"/>
        <w:lang w:val="pt-BR" w:eastAsia="ro-RO"/>
      </w:rPr>
      <w:t xml:space="preserve">– Model </w:t>
    </w:r>
    <w:r>
      <w:rPr>
        <w:rFonts w:cs="Calibri"/>
        <w:b/>
        <w:spacing w:val="-2"/>
        <w:sz w:val="16"/>
        <w:szCs w:val="16"/>
        <w:lang w:val="pt-BR" w:eastAsia="ro-RO"/>
      </w:rPr>
      <w:t xml:space="preserve">orientativ </w:t>
    </w:r>
    <w:r w:rsidRPr="004533F5">
      <w:rPr>
        <w:rFonts w:cs="Calibri"/>
        <w:b/>
        <w:spacing w:val="-2"/>
        <w:sz w:val="16"/>
        <w:szCs w:val="16"/>
        <w:lang w:val="pt-BR" w:eastAsia="ro-RO"/>
      </w:rPr>
      <w:t xml:space="preserve">Studiu </w:t>
    </w:r>
    <w:r>
      <w:rPr>
        <w:rFonts w:cs="Calibri"/>
        <w:b/>
        <w:spacing w:val="-2"/>
        <w:sz w:val="16"/>
        <w:szCs w:val="16"/>
        <w:lang w:val="pt-BR" w:eastAsia="ro-RO"/>
      </w:rPr>
      <w:t>de oportunitate</w:t>
    </w:r>
  </w:p>
  <w:p w:rsidR="002E2647" w:rsidRDefault="002E26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C5CCE43"/>
    <w:multiLevelType w:val="hybridMultilevel"/>
    <w:tmpl w:val="28DE4D4C"/>
    <w:lvl w:ilvl="0" w:tplc="0418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286EC8"/>
    <w:multiLevelType w:val="hybridMultilevel"/>
    <w:tmpl w:val="92C2B5F6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D73605"/>
    <w:multiLevelType w:val="hybridMultilevel"/>
    <w:tmpl w:val="1F324B86"/>
    <w:lvl w:ilvl="0" w:tplc="041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991CC41"/>
    <w:multiLevelType w:val="hybridMultilevel"/>
    <w:tmpl w:val="E63BED0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06D1BA9"/>
    <w:multiLevelType w:val="hybridMultilevel"/>
    <w:tmpl w:val="41FCF70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CC21370"/>
    <w:multiLevelType w:val="hybridMultilevel"/>
    <w:tmpl w:val="CBB6AD9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0D203D"/>
    <w:multiLevelType w:val="hybridMultilevel"/>
    <w:tmpl w:val="3190ADC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B063FE3"/>
    <w:multiLevelType w:val="hybridMultilevel"/>
    <w:tmpl w:val="3DBE32B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0E56D0"/>
    <w:multiLevelType w:val="hybridMultilevel"/>
    <w:tmpl w:val="6AE0A36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0AA"/>
    <w:rsid w:val="000014A2"/>
    <w:rsid w:val="00001E6C"/>
    <w:rsid w:val="00002884"/>
    <w:rsid w:val="0000334C"/>
    <w:rsid w:val="00003C2B"/>
    <w:rsid w:val="000043EF"/>
    <w:rsid w:val="00004FFE"/>
    <w:rsid w:val="0000568B"/>
    <w:rsid w:val="00005698"/>
    <w:rsid w:val="00006A1E"/>
    <w:rsid w:val="0000779F"/>
    <w:rsid w:val="00010431"/>
    <w:rsid w:val="0001289C"/>
    <w:rsid w:val="00014528"/>
    <w:rsid w:val="0001670E"/>
    <w:rsid w:val="00016CD7"/>
    <w:rsid w:val="00020255"/>
    <w:rsid w:val="0002334D"/>
    <w:rsid w:val="00023C73"/>
    <w:rsid w:val="000277EB"/>
    <w:rsid w:val="00030473"/>
    <w:rsid w:val="00031A0A"/>
    <w:rsid w:val="000326C1"/>
    <w:rsid w:val="00034730"/>
    <w:rsid w:val="000359B8"/>
    <w:rsid w:val="00035F35"/>
    <w:rsid w:val="00040476"/>
    <w:rsid w:val="0004120C"/>
    <w:rsid w:val="00041A5A"/>
    <w:rsid w:val="00041DDB"/>
    <w:rsid w:val="00042066"/>
    <w:rsid w:val="0004212A"/>
    <w:rsid w:val="00042577"/>
    <w:rsid w:val="00042F18"/>
    <w:rsid w:val="000443B5"/>
    <w:rsid w:val="00044ED2"/>
    <w:rsid w:val="000465BB"/>
    <w:rsid w:val="00046D38"/>
    <w:rsid w:val="00052F1D"/>
    <w:rsid w:val="00053B1D"/>
    <w:rsid w:val="00054B3B"/>
    <w:rsid w:val="00056080"/>
    <w:rsid w:val="000577FC"/>
    <w:rsid w:val="00057D60"/>
    <w:rsid w:val="0006148F"/>
    <w:rsid w:val="00061C59"/>
    <w:rsid w:val="00063086"/>
    <w:rsid w:val="0006318B"/>
    <w:rsid w:val="00063CF7"/>
    <w:rsid w:val="00064203"/>
    <w:rsid w:val="00064B02"/>
    <w:rsid w:val="00065CEC"/>
    <w:rsid w:val="000670BB"/>
    <w:rsid w:val="00067478"/>
    <w:rsid w:val="00070B46"/>
    <w:rsid w:val="00070F89"/>
    <w:rsid w:val="00073BBE"/>
    <w:rsid w:val="0007409D"/>
    <w:rsid w:val="00075A4B"/>
    <w:rsid w:val="00077A07"/>
    <w:rsid w:val="00077D32"/>
    <w:rsid w:val="00081628"/>
    <w:rsid w:val="0008258D"/>
    <w:rsid w:val="00082A6B"/>
    <w:rsid w:val="00085D34"/>
    <w:rsid w:val="00086032"/>
    <w:rsid w:val="0009030A"/>
    <w:rsid w:val="00091FB7"/>
    <w:rsid w:val="000940B1"/>
    <w:rsid w:val="0009434A"/>
    <w:rsid w:val="000946B1"/>
    <w:rsid w:val="00095183"/>
    <w:rsid w:val="0009572F"/>
    <w:rsid w:val="00096043"/>
    <w:rsid w:val="00096AD0"/>
    <w:rsid w:val="00097172"/>
    <w:rsid w:val="00097988"/>
    <w:rsid w:val="000A0791"/>
    <w:rsid w:val="000A0F07"/>
    <w:rsid w:val="000A2105"/>
    <w:rsid w:val="000A56C6"/>
    <w:rsid w:val="000A5912"/>
    <w:rsid w:val="000A5F8E"/>
    <w:rsid w:val="000A6947"/>
    <w:rsid w:val="000A74AF"/>
    <w:rsid w:val="000A7852"/>
    <w:rsid w:val="000B029E"/>
    <w:rsid w:val="000B18B0"/>
    <w:rsid w:val="000B3FA9"/>
    <w:rsid w:val="000B48B7"/>
    <w:rsid w:val="000B7704"/>
    <w:rsid w:val="000C0954"/>
    <w:rsid w:val="000C09B2"/>
    <w:rsid w:val="000C19BE"/>
    <w:rsid w:val="000C1F65"/>
    <w:rsid w:val="000C2FCD"/>
    <w:rsid w:val="000C4FA1"/>
    <w:rsid w:val="000C5221"/>
    <w:rsid w:val="000C54CD"/>
    <w:rsid w:val="000C65F8"/>
    <w:rsid w:val="000C74FC"/>
    <w:rsid w:val="000D0F9F"/>
    <w:rsid w:val="000D1AB0"/>
    <w:rsid w:val="000D316B"/>
    <w:rsid w:val="000D3A24"/>
    <w:rsid w:val="000D4F54"/>
    <w:rsid w:val="000D6DB1"/>
    <w:rsid w:val="000D7D23"/>
    <w:rsid w:val="000E0C23"/>
    <w:rsid w:val="000E0C48"/>
    <w:rsid w:val="000E1266"/>
    <w:rsid w:val="000E1946"/>
    <w:rsid w:val="000E3708"/>
    <w:rsid w:val="000E4412"/>
    <w:rsid w:val="000E494D"/>
    <w:rsid w:val="000E582E"/>
    <w:rsid w:val="000E5856"/>
    <w:rsid w:val="000E5A4E"/>
    <w:rsid w:val="000E6491"/>
    <w:rsid w:val="000F11E3"/>
    <w:rsid w:val="000F1F23"/>
    <w:rsid w:val="000F2956"/>
    <w:rsid w:val="000F3C16"/>
    <w:rsid w:val="000F410A"/>
    <w:rsid w:val="000F4C06"/>
    <w:rsid w:val="000F5835"/>
    <w:rsid w:val="000F5C1D"/>
    <w:rsid w:val="000F64EF"/>
    <w:rsid w:val="000F6EA9"/>
    <w:rsid w:val="000F7992"/>
    <w:rsid w:val="000F7F32"/>
    <w:rsid w:val="001011C1"/>
    <w:rsid w:val="00102A40"/>
    <w:rsid w:val="0010444D"/>
    <w:rsid w:val="00104E9C"/>
    <w:rsid w:val="00105EAC"/>
    <w:rsid w:val="00107CB3"/>
    <w:rsid w:val="00107DF8"/>
    <w:rsid w:val="001104A7"/>
    <w:rsid w:val="00111734"/>
    <w:rsid w:val="00111D4C"/>
    <w:rsid w:val="0011335C"/>
    <w:rsid w:val="00113E0B"/>
    <w:rsid w:val="00115273"/>
    <w:rsid w:val="00115C01"/>
    <w:rsid w:val="00117243"/>
    <w:rsid w:val="00117278"/>
    <w:rsid w:val="00123D5F"/>
    <w:rsid w:val="00123F6F"/>
    <w:rsid w:val="00123FE7"/>
    <w:rsid w:val="00125870"/>
    <w:rsid w:val="00126DE0"/>
    <w:rsid w:val="00127E48"/>
    <w:rsid w:val="001301C4"/>
    <w:rsid w:val="001305F8"/>
    <w:rsid w:val="00130C60"/>
    <w:rsid w:val="00132142"/>
    <w:rsid w:val="00132968"/>
    <w:rsid w:val="00134BE3"/>
    <w:rsid w:val="00136534"/>
    <w:rsid w:val="00136746"/>
    <w:rsid w:val="00136CA7"/>
    <w:rsid w:val="00136EEA"/>
    <w:rsid w:val="00137E49"/>
    <w:rsid w:val="00141117"/>
    <w:rsid w:val="00141CE1"/>
    <w:rsid w:val="00142984"/>
    <w:rsid w:val="00145282"/>
    <w:rsid w:val="00145383"/>
    <w:rsid w:val="0015003F"/>
    <w:rsid w:val="00150044"/>
    <w:rsid w:val="00150D3E"/>
    <w:rsid w:val="00152433"/>
    <w:rsid w:val="001537FA"/>
    <w:rsid w:val="00154372"/>
    <w:rsid w:val="0015469A"/>
    <w:rsid w:val="0015535F"/>
    <w:rsid w:val="00155A8D"/>
    <w:rsid w:val="0015712B"/>
    <w:rsid w:val="00160F25"/>
    <w:rsid w:val="0016223D"/>
    <w:rsid w:val="0016243C"/>
    <w:rsid w:val="00163931"/>
    <w:rsid w:val="001640E3"/>
    <w:rsid w:val="00165C85"/>
    <w:rsid w:val="00166095"/>
    <w:rsid w:val="0016669C"/>
    <w:rsid w:val="001668BB"/>
    <w:rsid w:val="00171454"/>
    <w:rsid w:val="00171765"/>
    <w:rsid w:val="00175775"/>
    <w:rsid w:val="001760C7"/>
    <w:rsid w:val="00181295"/>
    <w:rsid w:val="00181EA8"/>
    <w:rsid w:val="00183B1F"/>
    <w:rsid w:val="00183BF1"/>
    <w:rsid w:val="00185205"/>
    <w:rsid w:val="001867FC"/>
    <w:rsid w:val="001878E2"/>
    <w:rsid w:val="0019115C"/>
    <w:rsid w:val="00191A82"/>
    <w:rsid w:val="00192ECE"/>
    <w:rsid w:val="0019425D"/>
    <w:rsid w:val="0019546A"/>
    <w:rsid w:val="001977AA"/>
    <w:rsid w:val="001A0846"/>
    <w:rsid w:val="001A0A31"/>
    <w:rsid w:val="001A1392"/>
    <w:rsid w:val="001A15D0"/>
    <w:rsid w:val="001A1F65"/>
    <w:rsid w:val="001A2523"/>
    <w:rsid w:val="001A2557"/>
    <w:rsid w:val="001A2719"/>
    <w:rsid w:val="001A3ACA"/>
    <w:rsid w:val="001A472D"/>
    <w:rsid w:val="001A4814"/>
    <w:rsid w:val="001A4D3D"/>
    <w:rsid w:val="001A5608"/>
    <w:rsid w:val="001B0778"/>
    <w:rsid w:val="001B0800"/>
    <w:rsid w:val="001B2EF0"/>
    <w:rsid w:val="001B395D"/>
    <w:rsid w:val="001B4517"/>
    <w:rsid w:val="001B4B3B"/>
    <w:rsid w:val="001B52B2"/>
    <w:rsid w:val="001B5D76"/>
    <w:rsid w:val="001B6FF4"/>
    <w:rsid w:val="001C063A"/>
    <w:rsid w:val="001C384A"/>
    <w:rsid w:val="001C3D5D"/>
    <w:rsid w:val="001C4D48"/>
    <w:rsid w:val="001C5FF8"/>
    <w:rsid w:val="001C66A4"/>
    <w:rsid w:val="001C6E5E"/>
    <w:rsid w:val="001C6FA3"/>
    <w:rsid w:val="001C7FB6"/>
    <w:rsid w:val="001D01EC"/>
    <w:rsid w:val="001D0372"/>
    <w:rsid w:val="001D19B8"/>
    <w:rsid w:val="001D2321"/>
    <w:rsid w:val="001D285A"/>
    <w:rsid w:val="001D2AFB"/>
    <w:rsid w:val="001D3D98"/>
    <w:rsid w:val="001D416D"/>
    <w:rsid w:val="001D4403"/>
    <w:rsid w:val="001D4AD4"/>
    <w:rsid w:val="001D4E5C"/>
    <w:rsid w:val="001D5DC6"/>
    <w:rsid w:val="001D7CDF"/>
    <w:rsid w:val="001E2DC2"/>
    <w:rsid w:val="001E2DD8"/>
    <w:rsid w:val="001E3AF9"/>
    <w:rsid w:val="001E43B4"/>
    <w:rsid w:val="001E543D"/>
    <w:rsid w:val="001E6A0F"/>
    <w:rsid w:val="001E7F70"/>
    <w:rsid w:val="001F0361"/>
    <w:rsid w:val="001F0569"/>
    <w:rsid w:val="001F2B82"/>
    <w:rsid w:val="001F420F"/>
    <w:rsid w:val="001F566A"/>
    <w:rsid w:val="001F5DEA"/>
    <w:rsid w:val="001F7401"/>
    <w:rsid w:val="001F75BD"/>
    <w:rsid w:val="001F7875"/>
    <w:rsid w:val="001F7B01"/>
    <w:rsid w:val="002008B2"/>
    <w:rsid w:val="002008F1"/>
    <w:rsid w:val="00201315"/>
    <w:rsid w:val="00202760"/>
    <w:rsid w:val="00203239"/>
    <w:rsid w:val="00203743"/>
    <w:rsid w:val="00203930"/>
    <w:rsid w:val="0020519E"/>
    <w:rsid w:val="00206BDF"/>
    <w:rsid w:val="002070FD"/>
    <w:rsid w:val="0020750F"/>
    <w:rsid w:val="002101B5"/>
    <w:rsid w:val="00210971"/>
    <w:rsid w:val="002131AD"/>
    <w:rsid w:val="0021401D"/>
    <w:rsid w:val="00214390"/>
    <w:rsid w:val="0021572A"/>
    <w:rsid w:val="0021643E"/>
    <w:rsid w:val="002166E5"/>
    <w:rsid w:val="0022049F"/>
    <w:rsid w:val="002223D8"/>
    <w:rsid w:val="002228D1"/>
    <w:rsid w:val="002237A1"/>
    <w:rsid w:val="00223981"/>
    <w:rsid w:val="00224052"/>
    <w:rsid w:val="00224466"/>
    <w:rsid w:val="00225D97"/>
    <w:rsid w:val="00227682"/>
    <w:rsid w:val="002311DC"/>
    <w:rsid w:val="002336A2"/>
    <w:rsid w:val="0024056C"/>
    <w:rsid w:val="00240612"/>
    <w:rsid w:val="00241308"/>
    <w:rsid w:val="00241B42"/>
    <w:rsid w:val="00241DD2"/>
    <w:rsid w:val="002431D2"/>
    <w:rsid w:val="0024353E"/>
    <w:rsid w:val="002455ED"/>
    <w:rsid w:val="00245D20"/>
    <w:rsid w:val="0024652D"/>
    <w:rsid w:val="002465F9"/>
    <w:rsid w:val="0024711F"/>
    <w:rsid w:val="00247135"/>
    <w:rsid w:val="0025069C"/>
    <w:rsid w:val="00250E38"/>
    <w:rsid w:val="00251F08"/>
    <w:rsid w:val="00251FF1"/>
    <w:rsid w:val="00253CA9"/>
    <w:rsid w:val="00256A15"/>
    <w:rsid w:val="00256FE2"/>
    <w:rsid w:val="0025777C"/>
    <w:rsid w:val="002604BF"/>
    <w:rsid w:val="00260CD4"/>
    <w:rsid w:val="00261B85"/>
    <w:rsid w:val="00262BA6"/>
    <w:rsid w:val="00264096"/>
    <w:rsid w:val="00264E82"/>
    <w:rsid w:val="0026583D"/>
    <w:rsid w:val="002658BB"/>
    <w:rsid w:val="0026601C"/>
    <w:rsid w:val="002712AF"/>
    <w:rsid w:val="0027164D"/>
    <w:rsid w:val="00271908"/>
    <w:rsid w:val="00272383"/>
    <w:rsid w:val="00275EB8"/>
    <w:rsid w:val="00275F81"/>
    <w:rsid w:val="00276BBA"/>
    <w:rsid w:val="00277103"/>
    <w:rsid w:val="00277723"/>
    <w:rsid w:val="00277C91"/>
    <w:rsid w:val="00280C31"/>
    <w:rsid w:val="002811FC"/>
    <w:rsid w:val="00282316"/>
    <w:rsid w:val="00282A32"/>
    <w:rsid w:val="0028302E"/>
    <w:rsid w:val="002831FB"/>
    <w:rsid w:val="0028344C"/>
    <w:rsid w:val="00283C30"/>
    <w:rsid w:val="00284E36"/>
    <w:rsid w:val="00285883"/>
    <w:rsid w:val="00285C89"/>
    <w:rsid w:val="00285E5F"/>
    <w:rsid w:val="00286558"/>
    <w:rsid w:val="00286617"/>
    <w:rsid w:val="00290777"/>
    <w:rsid w:val="00291206"/>
    <w:rsid w:val="00291B57"/>
    <w:rsid w:val="0029216B"/>
    <w:rsid w:val="002921A8"/>
    <w:rsid w:val="00294B74"/>
    <w:rsid w:val="00294F83"/>
    <w:rsid w:val="00295291"/>
    <w:rsid w:val="002956BD"/>
    <w:rsid w:val="00295A24"/>
    <w:rsid w:val="00295CFC"/>
    <w:rsid w:val="0029739D"/>
    <w:rsid w:val="002A0EB0"/>
    <w:rsid w:val="002A1621"/>
    <w:rsid w:val="002A16B8"/>
    <w:rsid w:val="002A1C35"/>
    <w:rsid w:val="002A1F56"/>
    <w:rsid w:val="002A2332"/>
    <w:rsid w:val="002A467B"/>
    <w:rsid w:val="002A4FEB"/>
    <w:rsid w:val="002A6193"/>
    <w:rsid w:val="002B0270"/>
    <w:rsid w:val="002B0A27"/>
    <w:rsid w:val="002B1EA3"/>
    <w:rsid w:val="002B3361"/>
    <w:rsid w:val="002B64AB"/>
    <w:rsid w:val="002B65DA"/>
    <w:rsid w:val="002B6BE1"/>
    <w:rsid w:val="002B6CD8"/>
    <w:rsid w:val="002B6F99"/>
    <w:rsid w:val="002B716B"/>
    <w:rsid w:val="002C0079"/>
    <w:rsid w:val="002C0444"/>
    <w:rsid w:val="002C1F5C"/>
    <w:rsid w:val="002C32C3"/>
    <w:rsid w:val="002C3822"/>
    <w:rsid w:val="002C45EC"/>
    <w:rsid w:val="002C5767"/>
    <w:rsid w:val="002C60D7"/>
    <w:rsid w:val="002C6269"/>
    <w:rsid w:val="002C650F"/>
    <w:rsid w:val="002C7B8F"/>
    <w:rsid w:val="002D31F1"/>
    <w:rsid w:val="002D5208"/>
    <w:rsid w:val="002D52C7"/>
    <w:rsid w:val="002D67C0"/>
    <w:rsid w:val="002D68A2"/>
    <w:rsid w:val="002D72BC"/>
    <w:rsid w:val="002D756F"/>
    <w:rsid w:val="002D791B"/>
    <w:rsid w:val="002E087B"/>
    <w:rsid w:val="002E0C20"/>
    <w:rsid w:val="002E2647"/>
    <w:rsid w:val="002E2734"/>
    <w:rsid w:val="002E3904"/>
    <w:rsid w:val="002E3EEE"/>
    <w:rsid w:val="002E48D8"/>
    <w:rsid w:val="002F00FA"/>
    <w:rsid w:val="002F2007"/>
    <w:rsid w:val="002F301E"/>
    <w:rsid w:val="002F3B5E"/>
    <w:rsid w:val="002F45F1"/>
    <w:rsid w:val="002F51FC"/>
    <w:rsid w:val="002F52E0"/>
    <w:rsid w:val="002F6232"/>
    <w:rsid w:val="002F65D1"/>
    <w:rsid w:val="002F68EC"/>
    <w:rsid w:val="002F716A"/>
    <w:rsid w:val="0030051E"/>
    <w:rsid w:val="00301DDD"/>
    <w:rsid w:val="00302280"/>
    <w:rsid w:val="00305247"/>
    <w:rsid w:val="00311519"/>
    <w:rsid w:val="00312ED6"/>
    <w:rsid w:val="003136FF"/>
    <w:rsid w:val="003140ED"/>
    <w:rsid w:val="003151C2"/>
    <w:rsid w:val="003160E8"/>
    <w:rsid w:val="00316315"/>
    <w:rsid w:val="003163BF"/>
    <w:rsid w:val="003211B5"/>
    <w:rsid w:val="00321616"/>
    <w:rsid w:val="00321A4E"/>
    <w:rsid w:val="00322E47"/>
    <w:rsid w:val="00326A49"/>
    <w:rsid w:val="003275F4"/>
    <w:rsid w:val="00331D06"/>
    <w:rsid w:val="003326E7"/>
    <w:rsid w:val="00332B10"/>
    <w:rsid w:val="00333429"/>
    <w:rsid w:val="00336042"/>
    <w:rsid w:val="00336B0E"/>
    <w:rsid w:val="00336C01"/>
    <w:rsid w:val="0034134D"/>
    <w:rsid w:val="00343B6D"/>
    <w:rsid w:val="00346FE6"/>
    <w:rsid w:val="0034736C"/>
    <w:rsid w:val="003473F1"/>
    <w:rsid w:val="0035119E"/>
    <w:rsid w:val="0035404E"/>
    <w:rsid w:val="00354312"/>
    <w:rsid w:val="00355C5A"/>
    <w:rsid w:val="00355D82"/>
    <w:rsid w:val="00356D65"/>
    <w:rsid w:val="00357A36"/>
    <w:rsid w:val="00360229"/>
    <w:rsid w:val="00360CCC"/>
    <w:rsid w:val="00361392"/>
    <w:rsid w:val="0036177E"/>
    <w:rsid w:val="0036244A"/>
    <w:rsid w:val="00364628"/>
    <w:rsid w:val="0036484A"/>
    <w:rsid w:val="00367437"/>
    <w:rsid w:val="00371A6C"/>
    <w:rsid w:val="003720C0"/>
    <w:rsid w:val="00373453"/>
    <w:rsid w:val="003738F8"/>
    <w:rsid w:val="00374929"/>
    <w:rsid w:val="00374A2A"/>
    <w:rsid w:val="00374F50"/>
    <w:rsid w:val="00376899"/>
    <w:rsid w:val="003769F5"/>
    <w:rsid w:val="00377078"/>
    <w:rsid w:val="003804CB"/>
    <w:rsid w:val="0038098F"/>
    <w:rsid w:val="00381114"/>
    <w:rsid w:val="003815D5"/>
    <w:rsid w:val="0038288F"/>
    <w:rsid w:val="00387EBC"/>
    <w:rsid w:val="0039024F"/>
    <w:rsid w:val="003904CA"/>
    <w:rsid w:val="00391147"/>
    <w:rsid w:val="0039184D"/>
    <w:rsid w:val="00392A64"/>
    <w:rsid w:val="003939A2"/>
    <w:rsid w:val="003951E9"/>
    <w:rsid w:val="00395CD8"/>
    <w:rsid w:val="00396FB1"/>
    <w:rsid w:val="00397200"/>
    <w:rsid w:val="003972EC"/>
    <w:rsid w:val="00397B83"/>
    <w:rsid w:val="003A081C"/>
    <w:rsid w:val="003A0F83"/>
    <w:rsid w:val="003A3501"/>
    <w:rsid w:val="003A3917"/>
    <w:rsid w:val="003A3BFF"/>
    <w:rsid w:val="003A45C2"/>
    <w:rsid w:val="003A4982"/>
    <w:rsid w:val="003A5521"/>
    <w:rsid w:val="003A5608"/>
    <w:rsid w:val="003A63A7"/>
    <w:rsid w:val="003A7131"/>
    <w:rsid w:val="003A7302"/>
    <w:rsid w:val="003B10BD"/>
    <w:rsid w:val="003B1DEC"/>
    <w:rsid w:val="003B3859"/>
    <w:rsid w:val="003B4292"/>
    <w:rsid w:val="003B483E"/>
    <w:rsid w:val="003B4BA8"/>
    <w:rsid w:val="003B4E01"/>
    <w:rsid w:val="003B6A61"/>
    <w:rsid w:val="003C09F2"/>
    <w:rsid w:val="003C0A88"/>
    <w:rsid w:val="003C1304"/>
    <w:rsid w:val="003C3EED"/>
    <w:rsid w:val="003C4591"/>
    <w:rsid w:val="003C5308"/>
    <w:rsid w:val="003C5377"/>
    <w:rsid w:val="003C68C3"/>
    <w:rsid w:val="003C7249"/>
    <w:rsid w:val="003D0A04"/>
    <w:rsid w:val="003D16A0"/>
    <w:rsid w:val="003D174D"/>
    <w:rsid w:val="003D2E29"/>
    <w:rsid w:val="003D36E3"/>
    <w:rsid w:val="003D3BE5"/>
    <w:rsid w:val="003D3EB1"/>
    <w:rsid w:val="003D4690"/>
    <w:rsid w:val="003D5C70"/>
    <w:rsid w:val="003D5D6D"/>
    <w:rsid w:val="003D63C5"/>
    <w:rsid w:val="003D684A"/>
    <w:rsid w:val="003D744E"/>
    <w:rsid w:val="003D75DE"/>
    <w:rsid w:val="003E299A"/>
    <w:rsid w:val="003E487B"/>
    <w:rsid w:val="003E622D"/>
    <w:rsid w:val="003F031C"/>
    <w:rsid w:val="003F0572"/>
    <w:rsid w:val="003F318E"/>
    <w:rsid w:val="003F4926"/>
    <w:rsid w:val="003F5000"/>
    <w:rsid w:val="003F5CFE"/>
    <w:rsid w:val="003F6582"/>
    <w:rsid w:val="003F714A"/>
    <w:rsid w:val="003F7569"/>
    <w:rsid w:val="003F7BED"/>
    <w:rsid w:val="003F7EE3"/>
    <w:rsid w:val="00401133"/>
    <w:rsid w:val="004019B6"/>
    <w:rsid w:val="00401BC3"/>
    <w:rsid w:val="00402EE7"/>
    <w:rsid w:val="004051C8"/>
    <w:rsid w:val="004052D0"/>
    <w:rsid w:val="00405D74"/>
    <w:rsid w:val="00406454"/>
    <w:rsid w:val="004075CE"/>
    <w:rsid w:val="0041053E"/>
    <w:rsid w:val="00413968"/>
    <w:rsid w:val="00413D33"/>
    <w:rsid w:val="00414246"/>
    <w:rsid w:val="004144B3"/>
    <w:rsid w:val="004147D0"/>
    <w:rsid w:val="004151E7"/>
    <w:rsid w:val="00415476"/>
    <w:rsid w:val="00420049"/>
    <w:rsid w:val="00420755"/>
    <w:rsid w:val="00420BD0"/>
    <w:rsid w:val="00420F11"/>
    <w:rsid w:val="00421C66"/>
    <w:rsid w:val="00425F8D"/>
    <w:rsid w:val="00426BBC"/>
    <w:rsid w:val="004277D1"/>
    <w:rsid w:val="00427B15"/>
    <w:rsid w:val="00430A72"/>
    <w:rsid w:val="00430AE2"/>
    <w:rsid w:val="00430C8D"/>
    <w:rsid w:val="00432938"/>
    <w:rsid w:val="00432965"/>
    <w:rsid w:val="0043369A"/>
    <w:rsid w:val="0043471D"/>
    <w:rsid w:val="00434D9E"/>
    <w:rsid w:val="0043682F"/>
    <w:rsid w:val="00436A00"/>
    <w:rsid w:val="0043733F"/>
    <w:rsid w:val="0043744D"/>
    <w:rsid w:val="00440161"/>
    <w:rsid w:val="0044028D"/>
    <w:rsid w:val="0044079E"/>
    <w:rsid w:val="00440EDA"/>
    <w:rsid w:val="004425B0"/>
    <w:rsid w:val="004429B8"/>
    <w:rsid w:val="00442FC1"/>
    <w:rsid w:val="00451A20"/>
    <w:rsid w:val="004533F5"/>
    <w:rsid w:val="00454A7B"/>
    <w:rsid w:val="00454E0B"/>
    <w:rsid w:val="00457C3D"/>
    <w:rsid w:val="00460D42"/>
    <w:rsid w:val="00462555"/>
    <w:rsid w:val="00463555"/>
    <w:rsid w:val="00463E3B"/>
    <w:rsid w:val="00465B82"/>
    <w:rsid w:val="004665C6"/>
    <w:rsid w:val="004665F7"/>
    <w:rsid w:val="00466B53"/>
    <w:rsid w:val="0046701E"/>
    <w:rsid w:val="0047004A"/>
    <w:rsid w:val="00472661"/>
    <w:rsid w:val="0047344D"/>
    <w:rsid w:val="00474169"/>
    <w:rsid w:val="004747C6"/>
    <w:rsid w:val="0047624F"/>
    <w:rsid w:val="00476DB3"/>
    <w:rsid w:val="0047742F"/>
    <w:rsid w:val="00477EF3"/>
    <w:rsid w:val="004804F2"/>
    <w:rsid w:val="00480676"/>
    <w:rsid w:val="00480DB8"/>
    <w:rsid w:val="00480E9C"/>
    <w:rsid w:val="0048196C"/>
    <w:rsid w:val="004823DE"/>
    <w:rsid w:val="0048598B"/>
    <w:rsid w:val="00486638"/>
    <w:rsid w:val="00486EC8"/>
    <w:rsid w:val="00487464"/>
    <w:rsid w:val="0049035A"/>
    <w:rsid w:val="00491B5F"/>
    <w:rsid w:val="00491B73"/>
    <w:rsid w:val="0049417A"/>
    <w:rsid w:val="004941A7"/>
    <w:rsid w:val="004959C1"/>
    <w:rsid w:val="00495F3E"/>
    <w:rsid w:val="004A0DD0"/>
    <w:rsid w:val="004A0F98"/>
    <w:rsid w:val="004A14C8"/>
    <w:rsid w:val="004A205E"/>
    <w:rsid w:val="004A2F2B"/>
    <w:rsid w:val="004A3D54"/>
    <w:rsid w:val="004A5B39"/>
    <w:rsid w:val="004A5CEF"/>
    <w:rsid w:val="004A61F9"/>
    <w:rsid w:val="004A62C3"/>
    <w:rsid w:val="004B18A0"/>
    <w:rsid w:val="004B1F27"/>
    <w:rsid w:val="004B281A"/>
    <w:rsid w:val="004B3BC6"/>
    <w:rsid w:val="004B3C76"/>
    <w:rsid w:val="004B7F88"/>
    <w:rsid w:val="004C01B9"/>
    <w:rsid w:val="004C106B"/>
    <w:rsid w:val="004C1F41"/>
    <w:rsid w:val="004C217B"/>
    <w:rsid w:val="004C2C9E"/>
    <w:rsid w:val="004C2D6D"/>
    <w:rsid w:val="004C3D19"/>
    <w:rsid w:val="004C5B4F"/>
    <w:rsid w:val="004C65F3"/>
    <w:rsid w:val="004C7C0D"/>
    <w:rsid w:val="004D0228"/>
    <w:rsid w:val="004D0D45"/>
    <w:rsid w:val="004D2542"/>
    <w:rsid w:val="004D2D19"/>
    <w:rsid w:val="004D3A1B"/>
    <w:rsid w:val="004D3C44"/>
    <w:rsid w:val="004D56D1"/>
    <w:rsid w:val="004D664A"/>
    <w:rsid w:val="004E01FD"/>
    <w:rsid w:val="004E094A"/>
    <w:rsid w:val="004E109D"/>
    <w:rsid w:val="004E11A2"/>
    <w:rsid w:val="004E29D9"/>
    <w:rsid w:val="004E3B9D"/>
    <w:rsid w:val="004E48D3"/>
    <w:rsid w:val="004E5307"/>
    <w:rsid w:val="004E6631"/>
    <w:rsid w:val="004F168B"/>
    <w:rsid w:val="004F35A6"/>
    <w:rsid w:val="004F3DC9"/>
    <w:rsid w:val="004F467D"/>
    <w:rsid w:val="004F4C75"/>
    <w:rsid w:val="004F4FEF"/>
    <w:rsid w:val="004F7030"/>
    <w:rsid w:val="004F7C6A"/>
    <w:rsid w:val="0050069A"/>
    <w:rsid w:val="005014BE"/>
    <w:rsid w:val="00502607"/>
    <w:rsid w:val="005049C3"/>
    <w:rsid w:val="00504A67"/>
    <w:rsid w:val="00506499"/>
    <w:rsid w:val="005065AE"/>
    <w:rsid w:val="00506B10"/>
    <w:rsid w:val="00507BA4"/>
    <w:rsid w:val="00511D24"/>
    <w:rsid w:val="0051572C"/>
    <w:rsid w:val="005165F1"/>
    <w:rsid w:val="00516AB3"/>
    <w:rsid w:val="005217DD"/>
    <w:rsid w:val="00521EA8"/>
    <w:rsid w:val="00522FCF"/>
    <w:rsid w:val="005253D5"/>
    <w:rsid w:val="00525859"/>
    <w:rsid w:val="00525A60"/>
    <w:rsid w:val="0052790A"/>
    <w:rsid w:val="00527A1C"/>
    <w:rsid w:val="00531062"/>
    <w:rsid w:val="005311FA"/>
    <w:rsid w:val="00531589"/>
    <w:rsid w:val="00531916"/>
    <w:rsid w:val="00531945"/>
    <w:rsid w:val="00532CB9"/>
    <w:rsid w:val="005337FC"/>
    <w:rsid w:val="00533AA3"/>
    <w:rsid w:val="00534F0B"/>
    <w:rsid w:val="00535071"/>
    <w:rsid w:val="00535B16"/>
    <w:rsid w:val="00536F8C"/>
    <w:rsid w:val="00537740"/>
    <w:rsid w:val="005400DE"/>
    <w:rsid w:val="00540759"/>
    <w:rsid w:val="005410E1"/>
    <w:rsid w:val="00541AC6"/>
    <w:rsid w:val="00541E0B"/>
    <w:rsid w:val="00541F5A"/>
    <w:rsid w:val="00543188"/>
    <w:rsid w:val="00543A00"/>
    <w:rsid w:val="00544267"/>
    <w:rsid w:val="005446C9"/>
    <w:rsid w:val="005505C1"/>
    <w:rsid w:val="00550933"/>
    <w:rsid w:val="0055125E"/>
    <w:rsid w:val="0055292E"/>
    <w:rsid w:val="00553338"/>
    <w:rsid w:val="00553DF9"/>
    <w:rsid w:val="00554B8A"/>
    <w:rsid w:val="0055554B"/>
    <w:rsid w:val="005558CA"/>
    <w:rsid w:val="00555C92"/>
    <w:rsid w:val="00560917"/>
    <w:rsid w:val="00561048"/>
    <w:rsid w:val="005639CF"/>
    <w:rsid w:val="005647D1"/>
    <w:rsid w:val="005653C8"/>
    <w:rsid w:val="00567334"/>
    <w:rsid w:val="00570D36"/>
    <w:rsid w:val="005716B7"/>
    <w:rsid w:val="005727F1"/>
    <w:rsid w:val="005744DC"/>
    <w:rsid w:val="0057570F"/>
    <w:rsid w:val="00576DAF"/>
    <w:rsid w:val="00576DC7"/>
    <w:rsid w:val="00576E30"/>
    <w:rsid w:val="00580F6E"/>
    <w:rsid w:val="0058104F"/>
    <w:rsid w:val="00581B5A"/>
    <w:rsid w:val="00583264"/>
    <w:rsid w:val="0058333E"/>
    <w:rsid w:val="005838EB"/>
    <w:rsid w:val="0058580D"/>
    <w:rsid w:val="00590596"/>
    <w:rsid w:val="00590E3C"/>
    <w:rsid w:val="00592B7A"/>
    <w:rsid w:val="00594551"/>
    <w:rsid w:val="005964EB"/>
    <w:rsid w:val="005A2060"/>
    <w:rsid w:val="005A25A9"/>
    <w:rsid w:val="005A28D8"/>
    <w:rsid w:val="005A32FC"/>
    <w:rsid w:val="005A417B"/>
    <w:rsid w:val="005A4DFC"/>
    <w:rsid w:val="005A6457"/>
    <w:rsid w:val="005A7418"/>
    <w:rsid w:val="005B0198"/>
    <w:rsid w:val="005B0CD6"/>
    <w:rsid w:val="005B1DB7"/>
    <w:rsid w:val="005B30EA"/>
    <w:rsid w:val="005B325C"/>
    <w:rsid w:val="005B34D8"/>
    <w:rsid w:val="005B41F3"/>
    <w:rsid w:val="005B5D56"/>
    <w:rsid w:val="005B689C"/>
    <w:rsid w:val="005B6B2C"/>
    <w:rsid w:val="005B768F"/>
    <w:rsid w:val="005C130A"/>
    <w:rsid w:val="005C3084"/>
    <w:rsid w:val="005C3559"/>
    <w:rsid w:val="005C355D"/>
    <w:rsid w:val="005C4040"/>
    <w:rsid w:val="005C4B2E"/>
    <w:rsid w:val="005C68F3"/>
    <w:rsid w:val="005C6B99"/>
    <w:rsid w:val="005C710B"/>
    <w:rsid w:val="005C7A4E"/>
    <w:rsid w:val="005D0DC6"/>
    <w:rsid w:val="005D1179"/>
    <w:rsid w:val="005D22F9"/>
    <w:rsid w:val="005D28FF"/>
    <w:rsid w:val="005D3C34"/>
    <w:rsid w:val="005D4530"/>
    <w:rsid w:val="005D5996"/>
    <w:rsid w:val="005D7997"/>
    <w:rsid w:val="005D7B41"/>
    <w:rsid w:val="005E11FA"/>
    <w:rsid w:val="005E18D6"/>
    <w:rsid w:val="005E1F76"/>
    <w:rsid w:val="005E267B"/>
    <w:rsid w:val="005E29CC"/>
    <w:rsid w:val="005E39EC"/>
    <w:rsid w:val="005E50CE"/>
    <w:rsid w:val="005E64D1"/>
    <w:rsid w:val="005F08C6"/>
    <w:rsid w:val="005F1561"/>
    <w:rsid w:val="005F1E91"/>
    <w:rsid w:val="005F22C5"/>
    <w:rsid w:val="005F23CA"/>
    <w:rsid w:val="005F24B6"/>
    <w:rsid w:val="005F2759"/>
    <w:rsid w:val="005F3508"/>
    <w:rsid w:val="005F368A"/>
    <w:rsid w:val="005F3977"/>
    <w:rsid w:val="005F3DE5"/>
    <w:rsid w:val="005F456E"/>
    <w:rsid w:val="005F7569"/>
    <w:rsid w:val="006007A4"/>
    <w:rsid w:val="006018A4"/>
    <w:rsid w:val="00601ADB"/>
    <w:rsid w:val="00601CC7"/>
    <w:rsid w:val="00601F86"/>
    <w:rsid w:val="00604099"/>
    <w:rsid w:val="0060670B"/>
    <w:rsid w:val="00607571"/>
    <w:rsid w:val="00610747"/>
    <w:rsid w:val="00610910"/>
    <w:rsid w:val="00611076"/>
    <w:rsid w:val="00612F10"/>
    <w:rsid w:val="006171E9"/>
    <w:rsid w:val="006175F6"/>
    <w:rsid w:val="00617AF9"/>
    <w:rsid w:val="00617C32"/>
    <w:rsid w:val="00617E9E"/>
    <w:rsid w:val="00624B8D"/>
    <w:rsid w:val="006272C5"/>
    <w:rsid w:val="006273C2"/>
    <w:rsid w:val="0063107B"/>
    <w:rsid w:val="006322E0"/>
    <w:rsid w:val="006324CF"/>
    <w:rsid w:val="00632C57"/>
    <w:rsid w:val="00633AAE"/>
    <w:rsid w:val="00635290"/>
    <w:rsid w:val="00637179"/>
    <w:rsid w:val="00637784"/>
    <w:rsid w:val="00637C06"/>
    <w:rsid w:val="00640536"/>
    <w:rsid w:val="0064065E"/>
    <w:rsid w:val="00642B94"/>
    <w:rsid w:val="00642E88"/>
    <w:rsid w:val="00643320"/>
    <w:rsid w:val="00644E3E"/>
    <w:rsid w:val="00645579"/>
    <w:rsid w:val="006466F8"/>
    <w:rsid w:val="00650242"/>
    <w:rsid w:val="00650DBE"/>
    <w:rsid w:val="00651A2B"/>
    <w:rsid w:val="00651F87"/>
    <w:rsid w:val="00652166"/>
    <w:rsid w:val="00652744"/>
    <w:rsid w:val="006534A6"/>
    <w:rsid w:val="006565E6"/>
    <w:rsid w:val="00661F43"/>
    <w:rsid w:val="00662AD2"/>
    <w:rsid w:val="0066385A"/>
    <w:rsid w:val="00663C54"/>
    <w:rsid w:val="00665FC1"/>
    <w:rsid w:val="0066710A"/>
    <w:rsid w:val="0067014D"/>
    <w:rsid w:val="0067113F"/>
    <w:rsid w:val="0067304D"/>
    <w:rsid w:val="00674273"/>
    <w:rsid w:val="00674E85"/>
    <w:rsid w:val="00677D2F"/>
    <w:rsid w:val="006801CD"/>
    <w:rsid w:val="0068021E"/>
    <w:rsid w:val="00680680"/>
    <w:rsid w:val="006848C1"/>
    <w:rsid w:val="00685113"/>
    <w:rsid w:val="00685D29"/>
    <w:rsid w:val="00686B92"/>
    <w:rsid w:val="0068737B"/>
    <w:rsid w:val="006878FA"/>
    <w:rsid w:val="0069033E"/>
    <w:rsid w:val="00690853"/>
    <w:rsid w:val="00690B9D"/>
    <w:rsid w:val="006923CA"/>
    <w:rsid w:val="0069270B"/>
    <w:rsid w:val="0069274E"/>
    <w:rsid w:val="00694438"/>
    <w:rsid w:val="006960CB"/>
    <w:rsid w:val="006970E8"/>
    <w:rsid w:val="00697E0A"/>
    <w:rsid w:val="006A19B2"/>
    <w:rsid w:val="006A1F1E"/>
    <w:rsid w:val="006A27E5"/>
    <w:rsid w:val="006A3036"/>
    <w:rsid w:val="006A69FD"/>
    <w:rsid w:val="006B0203"/>
    <w:rsid w:val="006B0617"/>
    <w:rsid w:val="006B0940"/>
    <w:rsid w:val="006B15A8"/>
    <w:rsid w:val="006B2E6E"/>
    <w:rsid w:val="006B2F6E"/>
    <w:rsid w:val="006B34A8"/>
    <w:rsid w:val="006B3E6A"/>
    <w:rsid w:val="006B5204"/>
    <w:rsid w:val="006B64E7"/>
    <w:rsid w:val="006C06AC"/>
    <w:rsid w:val="006C1D82"/>
    <w:rsid w:val="006C3431"/>
    <w:rsid w:val="006C6E93"/>
    <w:rsid w:val="006C6F03"/>
    <w:rsid w:val="006D149E"/>
    <w:rsid w:val="006D2C91"/>
    <w:rsid w:val="006D2DC7"/>
    <w:rsid w:val="006D4D63"/>
    <w:rsid w:val="006D521B"/>
    <w:rsid w:val="006D5F4A"/>
    <w:rsid w:val="006D7544"/>
    <w:rsid w:val="006D782A"/>
    <w:rsid w:val="006E1253"/>
    <w:rsid w:val="006E1A5E"/>
    <w:rsid w:val="006E2867"/>
    <w:rsid w:val="006E463D"/>
    <w:rsid w:val="006E562A"/>
    <w:rsid w:val="006E7A4C"/>
    <w:rsid w:val="006F00FB"/>
    <w:rsid w:val="006F3722"/>
    <w:rsid w:val="006F38DF"/>
    <w:rsid w:val="006F415C"/>
    <w:rsid w:val="006F6C4A"/>
    <w:rsid w:val="006F7ADC"/>
    <w:rsid w:val="006F7AE5"/>
    <w:rsid w:val="00703585"/>
    <w:rsid w:val="007040C3"/>
    <w:rsid w:val="0070746D"/>
    <w:rsid w:val="00712EBE"/>
    <w:rsid w:val="0071355A"/>
    <w:rsid w:val="00713920"/>
    <w:rsid w:val="00713F3C"/>
    <w:rsid w:val="00715773"/>
    <w:rsid w:val="007176AD"/>
    <w:rsid w:val="00717E6B"/>
    <w:rsid w:val="007213AA"/>
    <w:rsid w:val="00722F23"/>
    <w:rsid w:val="00723DB2"/>
    <w:rsid w:val="007241C1"/>
    <w:rsid w:val="00724457"/>
    <w:rsid w:val="007249C8"/>
    <w:rsid w:val="007310DD"/>
    <w:rsid w:val="0073135D"/>
    <w:rsid w:val="007324F1"/>
    <w:rsid w:val="00733BD0"/>
    <w:rsid w:val="00733F0F"/>
    <w:rsid w:val="00734D2C"/>
    <w:rsid w:val="00734F70"/>
    <w:rsid w:val="007350AA"/>
    <w:rsid w:val="00735AC4"/>
    <w:rsid w:val="0074293E"/>
    <w:rsid w:val="00742DB3"/>
    <w:rsid w:val="00743BBE"/>
    <w:rsid w:val="0074416E"/>
    <w:rsid w:val="00744497"/>
    <w:rsid w:val="007453AE"/>
    <w:rsid w:val="0074575F"/>
    <w:rsid w:val="007467DF"/>
    <w:rsid w:val="0074792F"/>
    <w:rsid w:val="007509AC"/>
    <w:rsid w:val="007513FE"/>
    <w:rsid w:val="00751796"/>
    <w:rsid w:val="007523D1"/>
    <w:rsid w:val="0075309D"/>
    <w:rsid w:val="0075393C"/>
    <w:rsid w:val="00753A01"/>
    <w:rsid w:val="007540CA"/>
    <w:rsid w:val="00754E70"/>
    <w:rsid w:val="00756A37"/>
    <w:rsid w:val="00756ED9"/>
    <w:rsid w:val="00760A10"/>
    <w:rsid w:val="00766F1E"/>
    <w:rsid w:val="00767FBD"/>
    <w:rsid w:val="00770104"/>
    <w:rsid w:val="007704DB"/>
    <w:rsid w:val="00770881"/>
    <w:rsid w:val="00771A12"/>
    <w:rsid w:val="00771D53"/>
    <w:rsid w:val="00771DAF"/>
    <w:rsid w:val="007722C5"/>
    <w:rsid w:val="00773C73"/>
    <w:rsid w:val="00774516"/>
    <w:rsid w:val="0078198A"/>
    <w:rsid w:val="007826B7"/>
    <w:rsid w:val="00783572"/>
    <w:rsid w:val="007836BB"/>
    <w:rsid w:val="007850FD"/>
    <w:rsid w:val="00786146"/>
    <w:rsid w:val="007866CF"/>
    <w:rsid w:val="00786D21"/>
    <w:rsid w:val="00786DA8"/>
    <w:rsid w:val="00786E36"/>
    <w:rsid w:val="007878AF"/>
    <w:rsid w:val="0078795B"/>
    <w:rsid w:val="00787AF7"/>
    <w:rsid w:val="007916BF"/>
    <w:rsid w:val="00792136"/>
    <w:rsid w:val="00792FFB"/>
    <w:rsid w:val="0079390C"/>
    <w:rsid w:val="00794338"/>
    <w:rsid w:val="00795BED"/>
    <w:rsid w:val="00795C45"/>
    <w:rsid w:val="007964A5"/>
    <w:rsid w:val="007A0412"/>
    <w:rsid w:val="007A0ABB"/>
    <w:rsid w:val="007A1376"/>
    <w:rsid w:val="007A2D84"/>
    <w:rsid w:val="007A3847"/>
    <w:rsid w:val="007A3900"/>
    <w:rsid w:val="007A5566"/>
    <w:rsid w:val="007A617F"/>
    <w:rsid w:val="007B14FB"/>
    <w:rsid w:val="007B192F"/>
    <w:rsid w:val="007B1DC0"/>
    <w:rsid w:val="007B26DC"/>
    <w:rsid w:val="007B31A2"/>
    <w:rsid w:val="007B4DC1"/>
    <w:rsid w:val="007B7053"/>
    <w:rsid w:val="007B7B32"/>
    <w:rsid w:val="007B7C5D"/>
    <w:rsid w:val="007B7E23"/>
    <w:rsid w:val="007B7EFE"/>
    <w:rsid w:val="007C0FFD"/>
    <w:rsid w:val="007C11E8"/>
    <w:rsid w:val="007C3C29"/>
    <w:rsid w:val="007C6BA7"/>
    <w:rsid w:val="007C7117"/>
    <w:rsid w:val="007C737F"/>
    <w:rsid w:val="007D0206"/>
    <w:rsid w:val="007D0847"/>
    <w:rsid w:val="007D110D"/>
    <w:rsid w:val="007D3309"/>
    <w:rsid w:val="007D72E0"/>
    <w:rsid w:val="007E048F"/>
    <w:rsid w:val="007E142A"/>
    <w:rsid w:val="007E187A"/>
    <w:rsid w:val="007E223B"/>
    <w:rsid w:val="007E2257"/>
    <w:rsid w:val="007E2D7D"/>
    <w:rsid w:val="007E37B0"/>
    <w:rsid w:val="007E3C67"/>
    <w:rsid w:val="007E3F29"/>
    <w:rsid w:val="007E4080"/>
    <w:rsid w:val="007E465D"/>
    <w:rsid w:val="007E5718"/>
    <w:rsid w:val="007E5EEA"/>
    <w:rsid w:val="007E7296"/>
    <w:rsid w:val="007E7609"/>
    <w:rsid w:val="007E77EB"/>
    <w:rsid w:val="007F0A1D"/>
    <w:rsid w:val="007F3690"/>
    <w:rsid w:val="007F3CC3"/>
    <w:rsid w:val="007F4310"/>
    <w:rsid w:val="007F51D2"/>
    <w:rsid w:val="007F5407"/>
    <w:rsid w:val="007F5577"/>
    <w:rsid w:val="00800414"/>
    <w:rsid w:val="00800F63"/>
    <w:rsid w:val="00801362"/>
    <w:rsid w:val="008015C1"/>
    <w:rsid w:val="0080179A"/>
    <w:rsid w:val="00801C98"/>
    <w:rsid w:val="00803C36"/>
    <w:rsid w:val="00803FD4"/>
    <w:rsid w:val="00804F6B"/>
    <w:rsid w:val="00806F3A"/>
    <w:rsid w:val="00807931"/>
    <w:rsid w:val="00810E00"/>
    <w:rsid w:val="008123C7"/>
    <w:rsid w:val="00813ACF"/>
    <w:rsid w:val="00814B10"/>
    <w:rsid w:val="0081617B"/>
    <w:rsid w:val="008164D1"/>
    <w:rsid w:val="00816647"/>
    <w:rsid w:val="00820A5E"/>
    <w:rsid w:val="00821A5D"/>
    <w:rsid w:val="00821C8A"/>
    <w:rsid w:val="00821E34"/>
    <w:rsid w:val="00821F82"/>
    <w:rsid w:val="008225E0"/>
    <w:rsid w:val="0082625A"/>
    <w:rsid w:val="00826EEB"/>
    <w:rsid w:val="00830E44"/>
    <w:rsid w:val="00830F4C"/>
    <w:rsid w:val="0083128C"/>
    <w:rsid w:val="0083196C"/>
    <w:rsid w:val="00831C7A"/>
    <w:rsid w:val="00831D2F"/>
    <w:rsid w:val="00831ED0"/>
    <w:rsid w:val="0083329B"/>
    <w:rsid w:val="00833526"/>
    <w:rsid w:val="00834F04"/>
    <w:rsid w:val="00835660"/>
    <w:rsid w:val="0083580D"/>
    <w:rsid w:val="00836A3B"/>
    <w:rsid w:val="00836DA7"/>
    <w:rsid w:val="0083708C"/>
    <w:rsid w:val="0083765F"/>
    <w:rsid w:val="00837792"/>
    <w:rsid w:val="00837F0B"/>
    <w:rsid w:val="00840A2A"/>
    <w:rsid w:val="00841A76"/>
    <w:rsid w:val="00841CA2"/>
    <w:rsid w:val="00842905"/>
    <w:rsid w:val="00843133"/>
    <w:rsid w:val="00844807"/>
    <w:rsid w:val="00844B05"/>
    <w:rsid w:val="00846375"/>
    <w:rsid w:val="0085197E"/>
    <w:rsid w:val="00852DE6"/>
    <w:rsid w:val="008556A3"/>
    <w:rsid w:val="00855BB2"/>
    <w:rsid w:val="00857391"/>
    <w:rsid w:val="00857949"/>
    <w:rsid w:val="008619D9"/>
    <w:rsid w:val="00861F65"/>
    <w:rsid w:val="00862C2C"/>
    <w:rsid w:val="00862CD1"/>
    <w:rsid w:val="00862D38"/>
    <w:rsid w:val="0086308A"/>
    <w:rsid w:val="008638C0"/>
    <w:rsid w:val="00863D83"/>
    <w:rsid w:val="0086410D"/>
    <w:rsid w:val="00864650"/>
    <w:rsid w:val="008654F5"/>
    <w:rsid w:val="00865956"/>
    <w:rsid w:val="008665D3"/>
    <w:rsid w:val="00867492"/>
    <w:rsid w:val="00867A7D"/>
    <w:rsid w:val="00870FA5"/>
    <w:rsid w:val="00872856"/>
    <w:rsid w:val="00872B4A"/>
    <w:rsid w:val="00874107"/>
    <w:rsid w:val="008753EA"/>
    <w:rsid w:val="00875829"/>
    <w:rsid w:val="0087689C"/>
    <w:rsid w:val="0087694B"/>
    <w:rsid w:val="00877481"/>
    <w:rsid w:val="00877747"/>
    <w:rsid w:val="00881954"/>
    <w:rsid w:val="0088209A"/>
    <w:rsid w:val="00882395"/>
    <w:rsid w:val="00882C8A"/>
    <w:rsid w:val="00884786"/>
    <w:rsid w:val="00884CA7"/>
    <w:rsid w:val="00885080"/>
    <w:rsid w:val="0088541A"/>
    <w:rsid w:val="00885719"/>
    <w:rsid w:val="008857E3"/>
    <w:rsid w:val="00886B4B"/>
    <w:rsid w:val="00887398"/>
    <w:rsid w:val="008873FE"/>
    <w:rsid w:val="008904C4"/>
    <w:rsid w:val="00890FAB"/>
    <w:rsid w:val="0089162B"/>
    <w:rsid w:val="008919B7"/>
    <w:rsid w:val="0089236D"/>
    <w:rsid w:val="00892F38"/>
    <w:rsid w:val="00895FFE"/>
    <w:rsid w:val="00896739"/>
    <w:rsid w:val="008A1956"/>
    <w:rsid w:val="008A28E9"/>
    <w:rsid w:val="008A3E55"/>
    <w:rsid w:val="008A4A68"/>
    <w:rsid w:val="008A4BF2"/>
    <w:rsid w:val="008A529A"/>
    <w:rsid w:val="008A603C"/>
    <w:rsid w:val="008A6CF1"/>
    <w:rsid w:val="008A7387"/>
    <w:rsid w:val="008B22FB"/>
    <w:rsid w:val="008B2A0F"/>
    <w:rsid w:val="008B3D85"/>
    <w:rsid w:val="008B4B65"/>
    <w:rsid w:val="008B5254"/>
    <w:rsid w:val="008B6E7C"/>
    <w:rsid w:val="008B7232"/>
    <w:rsid w:val="008C211E"/>
    <w:rsid w:val="008C3E81"/>
    <w:rsid w:val="008C4A2C"/>
    <w:rsid w:val="008C5167"/>
    <w:rsid w:val="008C6B09"/>
    <w:rsid w:val="008D0379"/>
    <w:rsid w:val="008D0BDD"/>
    <w:rsid w:val="008D1AA5"/>
    <w:rsid w:val="008D1F92"/>
    <w:rsid w:val="008D378B"/>
    <w:rsid w:val="008D4573"/>
    <w:rsid w:val="008D49BB"/>
    <w:rsid w:val="008D4E84"/>
    <w:rsid w:val="008D59FC"/>
    <w:rsid w:val="008D7CD2"/>
    <w:rsid w:val="008E10E9"/>
    <w:rsid w:val="008E175C"/>
    <w:rsid w:val="008E2516"/>
    <w:rsid w:val="008E2E82"/>
    <w:rsid w:val="008E5E02"/>
    <w:rsid w:val="008E65E2"/>
    <w:rsid w:val="008E6C18"/>
    <w:rsid w:val="008E7700"/>
    <w:rsid w:val="008E78B6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2360"/>
    <w:rsid w:val="00902447"/>
    <w:rsid w:val="00902564"/>
    <w:rsid w:val="009037BA"/>
    <w:rsid w:val="0090410A"/>
    <w:rsid w:val="009050B2"/>
    <w:rsid w:val="00905E5C"/>
    <w:rsid w:val="00907F07"/>
    <w:rsid w:val="00910799"/>
    <w:rsid w:val="00910D2B"/>
    <w:rsid w:val="00911423"/>
    <w:rsid w:val="009121CC"/>
    <w:rsid w:val="00914343"/>
    <w:rsid w:val="00914AA0"/>
    <w:rsid w:val="00916B98"/>
    <w:rsid w:val="00916BB8"/>
    <w:rsid w:val="009176C8"/>
    <w:rsid w:val="00917823"/>
    <w:rsid w:val="00917E4A"/>
    <w:rsid w:val="0092046C"/>
    <w:rsid w:val="0092173F"/>
    <w:rsid w:val="00922B4A"/>
    <w:rsid w:val="00922D23"/>
    <w:rsid w:val="009231E4"/>
    <w:rsid w:val="00925BC9"/>
    <w:rsid w:val="00926CAA"/>
    <w:rsid w:val="009307AC"/>
    <w:rsid w:val="00930DCC"/>
    <w:rsid w:val="0093250C"/>
    <w:rsid w:val="009341D0"/>
    <w:rsid w:val="00934E42"/>
    <w:rsid w:val="00937535"/>
    <w:rsid w:val="00940638"/>
    <w:rsid w:val="00941595"/>
    <w:rsid w:val="00941CBA"/>
    <w:rsid w:val="00942A43"/>
    <w:rsid w:val="00942DEB"/>
    <w:rsid w:val="00943943"/>
    <w:rsid w:val="009508CC"/>
    <w:rsid w:val="00950C0C"/>
    <w:rsid w:val="00952AE7"/>
    <w:rsid w:val="00952D2D"/>
    <w:rsid w:val="00953933"/>
    <w:rsid w:val="00955A6D"/>
    <w:rsid w:val="00956A1A"/>
    <w:rsid w:val="009602D0"/>
    <w:rsid w:val="00963FEE"/>
    <w:rsid w:val="009647FF"/>
    <w:rsid w:val="00964C67"/>
    <w:rsid w:val="00965B78"/>
    <w:rsid w:val="00965BCD"/>
    <w:rsid w:val="00967714"/>
    <w:rsid w:val="00970257"/>
    <w:rsid w:val="0097166E"/>
    <w:rsid w:val="00972456"/>
    <w:rsid w:val="00975E03"/>
    <w:rsid w:val="00977D1C"/>
    <w:rsid w:val="00980D01"/>
    <w:rsid w:val="00982BA8"/>
    <w:rsid w:val="009832F6"/>
    <w:rsid w:val="00984204"/>
    <w:rsid w:val="0098527F"/>
    <w:rsid w:val="00986519"/>
    <w:rsid w:val="00986E3E"/>
    <w:rsid w:val="00987C64"/>
    <w:rsid w:val="00990019"/>
    <w:rsid w:val="00991D1A"/>
    <w:rsid w:val="00995135"/>
    <w:rsid w:val="00996699"/>
    <w:rsid w:val="00996E00"/>
    <w:rsid w:val="00996E97"/>
    <w:rsid w:val="0099757F"/>
    <w:rsid w:val="009A028E"/>
    <w:rsid w:val="009A2E86"/>
    <w:rsid w:val="009A333C"/>
    <w:rsid w:val="009A3FDD"/>
    <w:rsid w:val="009A4402"/>
    <w:rsid w:val="009A541D"/>
    <w:rsid w:val="009A54CC"/>
    <w:rsid w:val="009A5C71"/>
    <w:rsid w:val="009A6B0E"/>
    <w:rsid w:val="009A74A5"/>
    <w:rsid w:val="009B0A7F"/>
    <w:rsid w:val="009B21EA"/>
    <w:rsid w:val="009B3924"/>
    <w:rsid w:val="009B4E5B"/>
    <w:rsid w:val="009B52FD"/>
    <w:rsid w:val="009B6A95"/>
    <w:rsid w:val="009C01FE"/>
    <w:rsid w:val="009C0880"/>
    <w:rsid w:val="009C0D2D"/>
    <w:rsid w:val="009C1EA9"/>
    <w:rsid w:val="009C27A1"/>
    <w:rsid w:val="009C5A3A"/>
    <w:rsid w:val="009C6827"/>
    <w:rsid w:val="009C74BA"/>
    <w:rsid w:val="009D125E"/>
    <w:rsid w:val="009D2F55"/>
    <w:rsid w:val="009D5162"/>
    <w:rsid w:val="009D611E"/>
    <w:rsid w:val="009D65AD"/>
    <w:rsid w:val="009D7EC4"/>
    <w:rsid w:val="009E405A"/>
    <w:rsid w:val="009E5121"/>
    <w:rsid w:val="009E600B"/>
    <w:rsid w:val="009E6891"/>
    <w:rsid w:val="009E7E40"/>
    <w:rsid w:val="009F01B0"/>
    <w:rsid w:val="009F0BDF"/>
    <w:rsid w:val="009F0DA1"/>
    <w:rsid w:val="009F0F05"/>
    <w:rsid w:val="009F0F18"/>
    <w:rsid w:val="009F1D3F"/>
    <w:rsid w:val="009F37DC"/>
    <w:rsid w:val="009F4605"/>
    <w:rsid w:val="009F4FC9"/>
    <w:rsid w:val="009F5352"/>
    <w:rsid w:val="009F6173"/>
    <w:rsid w:val="009F6B8B"/>
    <w:rsid w:val="009F732F"/>
    <w:rsid w:val="00A02686"/>
    <w:rsid w:val="00A02ABE"/>
    <w:rsid w:val="00A031E9"/>
    <w:rsid w:val="00A10216"/>
    <w:rsid w:val="00A12589"/>
    <w:rsid w:val="00A128EF"/>
    <w:rsid w:val="00A13307"/>
    <w:rsid w:val="00A13B68"/>
    <w:rsid w:val="00A145E4"/>
    <w:rsid w:val="00A14CA7"/>
    <w:rsid w:val="00A153B5"/>
    <w:rsid w:val="00A1552C"/>
    <w:rsid w:val="00A17350"/>
    <w:rsid w:val="00A17AF8"/>
    <w:rsid w:val="00A206E9"/>
    <w:rsid w:val="00A228DB"/>
    <w:rsid w:val="00A22A9B"/>
    <w:rsid w:val="00A23D5A"/>
    <w:rsid w:val="00A24619"/>
    <w:rsid w:val="00A25B2E"/>
    <w:rsid w:val="00A25EFF"/>
    <w:rsid w:val="00A26D79"/>
    <w:rsid w:val="00A27E76"/>
    <w:rsid w:val="00A30DE7"/>
    <w:rsid w:val="00A31971"/>
    <w:rsid w:val="00A31A8B"/>
    <w:rsid w:val="00A31A90"/>
    <w:rsid w:val="00A34A06"/>
    <w:rsid w:val="00A3582A"/>
    <w:rsid w:val="00A37435"/>
    <w:rsid w:val="00A409ED"/>
    <w:rsid w:val="00A41103"/>
    <w:rsid w:val="00A41500"/>
    <w:rsid w:val="00A44668"/>
    <w:rsid w:val="00A44ABD"/>
    <w:rsid w:val="00A46726"/>
    <w:rsid w:val="00A46C64"/>
    <w:rsid w:val="00A47ED8"/>
    <w:rsid w:val="00A515FA"/>
    <w:rsid w:val="00A5311A"/>
    <w:rsid w:val="00A53819"/>
    <w:rsid w:val="00A547A0"/>
    <w:rsid w:val="00A56379"/>
    <w:rsid w:val="00A57064"/>
    <w:rsid w:val="00A57CDE"/>
    <w:rsid w:val="00A63105"/>
    <w:rsid w:val="00A631D5"/>
    <w:rsid w:val="00A65A24"/>
    <w:rsid w:val="00A669FD"/>
    <w:rsid w:val="00A702A1"/>
    <w:rsid w:val="00A704FF"/>
    <w:rsid w:val="00A730EE"/>
    <w:rsid w:val="00A74F5B"/>
    <w:rsid w:val="00A85C6A"/>
    <w:rsid w:val="00A90324"/>
    <w:rsid w:val="00A915A1"/>
    <w:rsid w:val="00A916E9"/>
    <w:rsid w:val="00A91E07"/>
    <w:rsid w:val="00A93C0F"/>
    <w:rsid w:val="00A9627F"/>
    <w:rsid w:val="00A976ED"/>
    <w:rsid w:val="00A97D29"/>
    <w:rsid w:val="00A97E58"/>
    <w:rsid w:val="00A97ED4"/>
    <w:rsid w:val="00AA0FAE"/>
    <w:rsid w:val="00AA3405"/>
    <w:rsid w:val="00AA5230"/>
    <w:rsid w:val="00AA668C"/>
    <w:rsid w:val="00AA674C"/>
    <w:rsid w:val="00AA6BB8"/>
    <w:rsid w:val="00AA7336"/>
    <w:rsid w:val="00AB0A3F"/>
    <w:rsid w:val="00AB2BFC"/>
    <w:rsid w:val="00AB37EF"/>
    <w:rsid w:val="00AB5974"/>
    <w:rsid w:val="00AB5F7A"/>
    <w:rsid w:val="00AB7BF8"/>
    <w:rsid w:val="00AB7D76"/>
    <w:rsid w:val="00AC29E3"/>
    <w:rsid w:val="00AC524D"/>
    <w:rsid w:val="00AC605A"/>
    <w:rsid w:val="00AC7A72"/>
    <w:rsid w:val="00AD020D"/>
    <w:rsid w:val="00AD0D08"/>
    <w:rsid w:val="00AD1954"/>
    <w:rsid w:val="00AD4DD0"/>
    <w:rsid w:val="00AD642D"/>
    <w:rsid w:val="00AD7697"/>
    <w:rsid w:val="00AD7865"/>
    <w:rsid w:val="00AD7951"/>
    <w:rsid w:val="00AE0D23"/>
    <w:rsid w:val="00AE200C"/>
    <w:rsid w:val="00AE2AE0"/>
    <w:rsid w:val="00AE2F58"/>
    <w:rsid w:val="00AE30CD"/>
    <w:rsid w:val="00AE3636"/>
    <w:rsid w:val="00AE37FE"/>
    <w:rsid w:val="00AE3844"/>
    <w:rsid w:val="00AE3A45"/>
    <w:rsid w:val="00AE3B78"/>
    <w:rsid w:val="00AE787B"/>
    <w:rsid w:val="00AF01D8"/>
    <w:rsid w:val="00AF1D72"/>
    <w:rsid w:val="00AF28B9"/>
    <w:rsid w:val="00AF34DB"/>
    <w:rsid w:val="00AF36B0"/>
    <w:rsid w:val="00AF4762"/>
    <w:rsid w:val="00AF5BBE"/>
    <w:rsid w:val="00AF62ED"/>
    <w:rsid w:val="00B0103F"/>
    <w:rsid w:val="00B01C55"/>
    <w:rsid w:val="00B021A5"/>
    <w:rsid w:val="00B0248F"/>
    <w:rsid w:val="00B029FD"/>
    <w:rsid w:val="00B02EFF"/>
    <w:rsid w:val="00B03003"/>
    <w:rsid w:val="00B04599"/>
    <w:rsid w:val="00B04BD2"/>
    <w:rsid w:val="00B06562"/>
    <w:rsid w:val="00B128DA"/>
    <w:rsid w:val="00B1334E"/>
    <w:rsid w:val="00B1409E"/>
    <w:rsid w:val="00B15249"/>
    <w:rsid w:val="00B15865"/>
    <w:rsid w:val="00B1627B"/>
    <w:rsid w:val="00B16B7A"/>
    <w:rsid w:val="00B2050E"/>
    <w:rsid w:val="00B225F3"/>
    <w:rsid w:val="00B2286D"/>
    <w:rsid w:val="00B24567"/>
    <w:rsid w:val="00B25390"/>
    <w:rsid w:val="00B26FE0"/>
    <w:rsid w:val="00B27E7F"/>
    <w:rsid w:val="00B301FA"/>
    <w:rsid w:val="00B31BEB"/>
    <w:rsid w:val="00B32BE5"/>
    <w:rsid w:val="00B34672"/>
    <w:rsid w:val="00B35273"/>
    <w:rsid w:val="00B3544B"/>
    <w:rsid w:val="00B3701C"/>
    <w:rsid w:val="00B409A3"/>
    <w:rsid w:val="00B4186B"/>
    <w:rsid w:val="00B42B10"/>
    <w:rsid w:val="00B43982"/>
    <w:rsid w:val="00B46BB6"/>
    <w:rsid w:val="00B474E8"/>
    <w:rsid w:val="00B47BDC"/>
    <w:rsid w:val="00B47E5F"/>
    <w:rsid w:val="00B50957"/>
    <w:rsid w:val="00B524D5"/>
    <w:rsid w:val="00B53829"/>
    <w:rsid w:val="00B541D7"/>
    <w:rsid w:val="00B56430"/>
    <w:rsid w:val="00B564ED"/>
    <w:rsid w:val="00B56903"/>
    <w:rsid w:val="00B578AE"/>
    <w:rsid w:val="00B61E85"/>
    <w:rsid w:val="00B6254E"/>
    <w:rsid w:val="00B63524"/>
    <w:rsid w:val="00B63A99"/>
    <w:rsid w:val="00B66602"/>
    <w:rsid w:val="00B67CEC"/>
    <w:rsid w:val="00B67EB5"/>
    <w:rsid w:val="00B7273F"/>
    <w:rsid w:val="00B72925"/>
    <w:rsid w:val="00B74053"/>
    <w:rsid w:val="00B763D7"/>
    <w:rsid w:val="00B76A8D"/>
    <w:rsid w:val="00B80216"/>
    <w:rsid w:val="00B80289"/>
    <w:rsid w:val="00B80DE7"/>
    <w:rsid w:val="00B811FE"/>
    <w:rsid w:val="00B826E4"/>
    <w:rsid w:val="00B82C14"/>
    <w:rsid w:val="00B856D6"/>
    <w:rsid w:val="00B85860"/>
    <w:rsid w:val="00B85B5F"/>
    <w:rsid w:val="00B87DB3"/>
    <w:rsid w:val="00B91ADA"/>
    <w:rsid w:val="00B94C48"/>
    <w:rsid w:val="00B9578C"/>
    <w:rsid w:val="00B95E5E"/>
    <w:rsid w:val="00B9669D"/>
    <w:rsid w:val="00B9780E"/>
    <w:rsid w:val="00BA1358"/>
    <w:rsid w:val="00BA1969"/>
    <w:rsid w:val="00BA20C5"/>
    <w:rsid w:val="00BA2D88"/>
    <w:rsid w:val="00BA4083"/>
    <w:rsid w:val="00BA51AC"/>
    <w:rsid w:val="00BA5EE0"/>
    <w:rsid w:val="00BA65FE"/>
    <w:rsid w:val="00BA7451"/>
    <w:rsid w:val="00BB0F30"/>
    <w:rsid w:val="00BB1A9E"/>
    <w:rsid w:val="00BB1C26"/>
    <w:rsid w:val="00BB24EC"/>
    <w:rsid w:val="00BB2529"/>
    <w:rsid w:val="00BB26E6"/>
    <w:rsid w:val="00BB2D32"/>
    <w:rsid w:val="00BB327A"/>
    <w:rsid w:val="00BB43B5"/>
    <w:rsid w:val="00BB54DA"/>
    <w:rsid w:val="00BB5B35"/>
    <w:rsid w:val="00BB7508"/>
    <w:rsid w:val="00BC04CD"/>
    <w:rsid w:val="00BC0E2D"/>
    <w:rsid w:val="00BC523E"/>
    <w:rsid w:val="00BC6199"/>
    <w:rsid w:val="00BC715A"/>
    <w:rsid w:val="00BD05F5"/>
    <w:rsid w:val="00BD1A38"/>
    <w:rsid w:val="00BD2968"/>
    <w:rsid w:val="00BD2C58"/>
    <w:rsid w:val="00BD2D70"/>
    <w:rsid w:val="00BD2FD4"/>
    <w:rsid w:val="00BD3670"/>
    <w:rsid w:val="00BD75F1"/>
    <w:rsid w:val="00BD7D6A"/>
    <w:rsid w:val="00BE0688"/>
    <w:rsid w:val="00BE08AA"/>
    <w:rsid w:val="00BE3871"/>
    <w:rsid w:val="00BE536B"/>
    <w:rsid w:val="00BE544D"/>
    <w:rsid w:val="00BE5771"/>
    <w:rsid w:val="00BE57AD"/>
    <w:rsid w:val="00BE5ED6"/>
    <w:rsid w:val="00BE77C1"/>
    <w:rsid w:val="00BF0B28"/>
    <w:rsid w:val="00BF149C"/>
    <w:rsid w:val="00BF373C"/>
    <w:rsid w:val="00BF4CD8"/>
    <w:rsid w:val="00BF548E"/>
    <w:rsid w:val="00BF5646"/>
    <w:rsid w:val="00BF569F"/>
    <w:rsid w:val="00BF6E60"/>
    <w:rsid w:val="00BF6ED3"/>
    <w:rsid w:val="00BF7082"/>
    <w:rsid w:val="00BF72CB"/>
    <w:rsid w:val="00C01D4F"/>
    <w:rsid w:val="00C03AA5"/>
    <w:rsid w:val="00C04F0E"/>
    <w:rsid w:val="00C055E0"/>
    <w:rsid w:val="00C05B20"/>
    <w:rsid w:val="00C10C2E"/>
    <w:rsid w:val="00C10EE3"/>
    <w:rsid w:val="00C125F3"/>
    <w:rsid w:val="00C147AF"/>
    <w:rsid w:val="00C15458"/>
    <w:rsid w:val="00C17C09"/>
    <w:rsid w:val="00C2031C"/>
    <w:rsid w:val="00C21652"/>
    <w:rsid w:val="00C219BC"/>
    <w:rsid w:val="00C21DC6"/>
    <w:rsid w:val="00C22896"/>
    <w:rsid w:val="00C23C5D"/>
    <w:rsid w:val="00C24A06"/>
    <w:rsid w:val="00C24E75"/>
    <w:rsid w:val="00C25E5C"/>
    <w:rsid w:val="00C27082"/>
    <w:rsid w:val="00C275BD"/>
    <w:rsid w:val="00C30646"/>
    <w:rsid w:val="00C30655"/>
    <w:rsid w:val="00C31596"/>
    <w:rsid w:val="00C31756"/>
    <w:rsid w:val="00C32D7F"/>
    <w:rsid w:val="00C32E4F"/>
    <w:rsid w:val="00C33FB9"/>
    <w:rsid w:val="00C35DFF"/>
    <w:rsid w:val="00C37122"/>
    <w:rsid w:val="00C40B28"/>
    <w:rsid w:val="00C414FC"/>
    <w:rsid w:val="00C421AA"/>
    <w:rsid w:val="00C4320E"/>
    <w:rsid w:val="00C4541E"/>
    <w:rsid w:val="00C45494"/>
    <w:rsid w:val="00C45BA1"/>
    <w:rsid w:val="00C46324"/>
    <w:rsid w:val="00C518B8"/>
    <w:rsid w:val="00C52398"/>
    <w:rsid w:val="00C52A19"/>
    <w:rsid w:val="00C5323E"/>
    <w:rsid w:val="00C53717"/>
    <w:rsid w:val="00C54D54"/>
    <w:rsid w:val="00C57914"/>
    <w:rsid w:val="00C5799E"/>
    <w:rsid w:val="00C600B6"/>
    <w:rsid w:val="00C60359"/>
    <w:rsid w:val="00C62842"/>
    <w:rsid w:val="00C63475"/>
    <w:rsid w:val="00C63886"/>
    <w:rsid w:val="00C63D22"/>
    <w:rsid w:val="00C6595C"/>
    <w:rsid w:val="00C65F8E"/>
    <w:rsid w:val="00C66DBA"/>
    <w:rsid w:val="00C6745B"/>
    <w:rsid w:val="00C70829"/>
    <w:rsid w:val="00C71EA3"/>
    <w:rsid w:val="00C725D1"/>
    <w:rsid w:val="00C72CBE"/>
    <w:rsid w:val="00C72DA6"/>
    <w:rsid w:val="00C73D2A"/>
    <w:rsid w:val="00C7577E"/>
    <w:rsid w:val="00C76171"/>
    <w:rsid w:val="00C76361"/>
    <w:rsid w:val="00C77AEA"/>
    <w:rsid w:val="00C828F6"/>
    <w:rsid w:val="00C845D6"/>
    <w:rsid w:val="00C91BCC"/>
    <w:rsid w:val="00C91CA4"/>
    <w:rsid w:val="00C9220D"/>
    <w:rsid w:val="00C94E75"/>
    <w:rsid w:val="00C96291"/>
    <w:rsid w:val="00C972FD"/>
    <w:rsid w:val="00C9732F"/>
    <w:rsid w:val="00CA1EC4"/>
    <w:rsid w:val="00CA2D4B"/>
    <w:rsid w:val="00CA312B"/>
    <w:rsid w:val="00CA3341"/>
    <w:rsid w:val="00CA36DC"/>
    <w:rsid w:val="00CA6FDA"/>
    <w:rsid w:val="00CA7A6B"/>
    <w:rsid w:val="00CA7EB1"/>
    <w:rsid w:val="00CB26D6"/>
    <w:rsid w:val="00CB4180"/>
    <w:rsid w:val="00CB727B"/>
    <w:rsid w:val="00CB7491"/>
    <w:rsid w:val="00CB7F25"/>
    <w:rsid w:val="00CC0211"/>
    <w:rsid w:val="00CC090C"/>
    <w:rsid w:val="00CC0B0B"/>
    <w:rsid w:val="00CC1C20"/>
    <w:rsid w:val="00CC3C81"/>
    <w:rsid w:val="00CC4D01"/>
    <w:rsid w:val="00CC4E80"/>
    <w:rsid w:val="00CC5CB3"/>
    <w:rsid w:val="00CC5F31"/>
    <w:rsid w:val="00CC6323"/>
    <w:rsid w:val="00CC66C6"/>
    <w:rsid w:val="00CC7EC4"/>
    <w:rsid w:val="00CD01DD"/>
    <w:rsid w:val="00CD01EE"/>
    <w:rsid w:val="00CD3AF8"/>
    <w:rsid w:val="00CD4552"/>
    <w:rsid w:val="00CD5576"/>
    <w:rsid w:val="00CD6402"/>
    <w:rsid w:val="00CD6833"/>
    <w:rsid w:val="00CE1500"/>
    <w:rsid w:val="00CE1A12"/>
    <w:rsid w:val="00CE2103"/>
    <w:rsid w:val="00CE3171"/>
    <w:rsid w:val="00CE3D4F"/>
    <w:rsid w:val="00CE4EE0"/>
    <w:rsid w:val="00CE6B61"/>
    <w:rsid w:val="00CF014E"/>
    <w:rsid w:val="00CF0956"/>
    <w:rsid w:val="00CF0BC6"/>
    <w:rsid w:val="00CF2128"/>
    <w:rsid w:val="00CF3752"/>
    <w:rsid w:val="00CF4637"/>
    <w:rsid w:val="00CF5094"/>
    <w:rsid w:val="00CF6D58"/>
    <w:rsid w:val="00CF7B90"/>
    <w:rsid w:val="00D000BD"/>
    <w:rsid w:val="00D01CD1"/>
    <w:rsid w:val="00D0274B"/>
    <w:rsid w:val="00D02C50"/>
    <w:rsid w:val="00D031F3"/>
    <w:rsid w:val="00D032CF"/>
    <w:rsid w:val="00D046EA"/>
    <w:rsid w:val="00D04C27"/>
    <w:rsid w:val="00D05008"/>
    <w:rsid w:val="00D0537F"/>
    <w:rsid w:val="00D1057E"/>
    <w:rsid w:val="00D10765"/>
    <w:rsid w:val="00D11C2E"/>
    <w:rsid w:val="00D12AF4"/>
    <w:rsid w:val="00D13D9F"/>
    <w:rsid w:val="00D17B5D"/>
    <w:rsid w:val="00D21847"/>
    <w:rsid w:val="00D21DE5"/>
    <w:rsid w:val="00D22BC7"/>
    <w:rsid w:val="00D2390B"/>
    <w:rsid w:val="00D24F4B"/>
    <w:rsid w:val="00D25751"/>
    <w:rsid w:val="00D26228"/>
    <w:rsid w:val="00D26361"/>
    <w:rsid w:val="00D27B5A"/>
    <w:rsid w:val="00D27B5C"/>
    <w:rsid w:val="00D27BBC"/>
    <w:rsid w:val="00D27FF0"/>
    <w:rsid w:val="00D30A33"/>
    <w:rsid w:val="00D313B6"/>
    <w:rsid w:val="00D37CC8"/>
    <w:rsid w:val="00D41218"/>
    <w:rsid w:val="00D4121F"/>
    <w:rsid w:val="00D41B0D"/>
    <w:rsid w:val="00D41DEF"/>
    <w:rsid w:val="00D433A9"/>
    <w:rsid w:val="00D434E9"/>
    <w:rsid w:val="00D4362F"/>
    <w:rsid w:val="00D436F8"/>
    <w:rsid w:val="00D437DB"/>
    <w:rsid w:val="00D439A5"/>
    <w:rsid w:val="00D457F2"/>
    <w:rsid w:val="00D45A15"/>
    <w:rsid w:val="00D462C7"/>
    <w:rsid w:val="00D47B13"/>
    <w:rsid w:val="00D47D8D"/>
    <w:rsid w:val="00D508F4"/>
    <w:rsid w:val="00D50D9B"/>
    <w:rsid w:val="00D51A32"/>
    <w:rsid w:val="00D51BB9"/>
    <w:rsid w:val="00D52272"/>
    <w:rsid w:val="00D52722"/>
    <w:rsid w:val="00D52AD8"/>
    <w:rsid w:val="00D53CCB"/>
    <w:rsid w:val="00D544A7"/>
    <w:rsid w:val="00D5561C"/>
    <w:rsid w:val="00D56057"/>
    <w:rsid w:val="00D560F5"/>
    <w:rsid w:val="00D57504"/>
    <w:rsid w:val="00D6003B"/>
    <w:rsid w:val="00D60633"/>
    <w:rsid w:val="00D61780"/>
    <w:rsid w:val="00D624C1"/>
    <w:rsid w:val="00D65179"/>
    <w:rsid w:val="00D6562A"/>
    <w:rsid w:val="00D65F8B"/>
    <w:rsid w:val="00D66C9B"/>
    <w:rsid w:val="00D67218"/>
    <w:rsid w:val="00D67B98"/>
    <w:rsid w:val="00D67E17"/>
    <w:rsid w:val="00D7094C"/>
    <w:rsid w:val="00D71CF0"/>
    <w:rsid w:val="00D71D76"/>
    <w:rsid w:val="00D72616"/>
    <w:rsid w:val="00D76994"/>
    <w:rsid w:val="00D77420"/>
    <w:rsid w:val="00D800CC"/>
    <w:rsid w:val="00D808B1"/>
    <w:rsid w:val="00D81147"/>
    <w:rsid w:val="00D85B1C"/>
    <w:rsid w:val="00D85C89"/>
    <w:rsid w:val="00D876A6"/>
    <w:rsid w:val="00D87A67"/>
    <w:rsid w:val="00D900DB"/>
    <w:rsid w:val="00D900FD"/>
    <w:rsid w:val="00D917B8"/>
    <w:rsid w:val="00D925DD"/>
    <w:rsid w:val="00D928F1"/>
    <w:rsid w:val="00DA14A2"/>
    <w:rsid w:val="00DA1B69"/>
    <w:rsid w:val="00DA3D5D"/>
    <w:rsid w:val="00DA4C30"/>
    <w:rsid w:val="00DA5EC5"/>
    <w:rsid w:val="00DA6470"/>
    <w:rsid w:val="00DB19D5"/>
    <w:rsid w:val="00DB292D"/>
    <w:rsid w:val="00DB3B66"/>
    <w:rsid w:val="00DB4109"/>
    <w:rsid w:val="00DB5580"/>
    <w:rsid w:val="00DB5E90"/>
    <w:rsid w:val="00DB618C"/>
    <w:rsid w:val="00DB63FC"/>
    <w:rsid w:val="00DB6765"/>
    <w:rsid w:val="00DB7E5F"/>
    <w:rsid w:val="00DC0277"/>
    <w:rsid w:val="00DC0A24"/>
    <w:rsid w:val="00DC0B28"/>
    <w:rsid w:val="00DC15F2"/>
    <w:rsid w:val="00DC529C"/>
    <w:rsid w:val="00DC61CB"/>
    <w:rsid w:val="00DC6E0B"/>
    <w:rsid w:val="00DC7B51"/>
    <w:rsid w:val="00DD4CFE"/>
    <w:rsid w:val="00DD7C4B"/>
    <w:rsid w:val="00DE07ED"/>
    <w:rsid w:val="00DE15F5"/>
    <w:rsid w:val="00DE18C7"/>
    <w:rsid w:val="00DE2D60"/>
    <w:rsid w:val="00DE3F2F"/>
    <w:rsid w:val="00DE4633"/>
    <w:rsid w:val="00DE75C0"/>
    <w:rsid w:val="00DF1FB6"/>
    <w:rsid w:val="00DF49FA"/>
    <w:rsid w:val="00DF6303"/>
    <w:rsid w:val="00DF63BB"/>
    <w:rsid w:val="00DF7857"/>
    <w:rsid w:val="00E00AFF"/>
    <w:rsid w:val="00E00B6C"/>
    <w:rsid w:val="00E0257C"/>
    <w:rsid w:val="00E02C56"/>
    <w:rsid w:val="00E03BA1"/>
    <w:rsid w:val="00E068C9"/>
    <w:rsid w:val="00E07031"/>
    <w:rsid w:val="00E078D2"/>
    <w:rsid w:val="00E10276"/>
    <w:rsid w:val="00E108E5"/>
    <w:rsid w:val="00E10A23"/>
    <w:rsid w:val="00E110C2"/>
    <w:rsid w:val="00E116DC"/>
    <w:rsid w:val="00E11C97"/>
    <w:rsid w:val="00E12990"/>
    <w:rsid w:val="00E12F35"/>
    <w:rsid w:val="00E148C3"/>
    <w:rsid w:val="00E1617B"/>
    <w:rsid w:val="00E16964"/>
    <w:rsid w:val="00E16DE8"/>
    <w:rsid w:val="00E20A38"/>
    <w:rsid w:val="00E21390"/>
    <w:rsid w:val="00E22557"/>
    <w:rsid w:val="00E2366C"/>
    <w:rsid w:val="00E24796"/>
    <w:rsid w:val="00E26F00"/>
    <w:rsid w:val="00E30DEA"/>
    <w:rsid w:val="00E30F59"/>
    <w:rsid w:val="00E3138D"/>
    <w:rsid w:val="00E3176F"/>
    <w:rsid w:val="00E3288B"/>
    <w:rsid w:val="00E3293E"/>
    <w:rsid w:val="00E3379A"/>
    <w:rsid w:val="00E33A4B"/>
    <w:rsid w:val="00E364BB"/>
    <w:rsid w:val="00E3753C"/>
    <w:rsid w:val="00E43587"/>
    <w:rsid w:val="00E43B7E"/>
    <w:rsid w:val="00E43F4A"/>
    <w:rsid w:val="00E43FAB"/>
    <w:rsid w:val="00E4591A"/>
    <w:rsid w:val="00E45E61"/>
    <w:rsid w:val="00E47064"/>
    <w:rsid w:val="00E547E3"/>
    <w:rsid w:val="00E557A3"/>
    <w:rsid w:val="00E558AB"/>
    <w:rsid w:val="00E56504"/>
    <w:rsid w:val="00E566D6"/>
    <w:rsid w:val="00E56A80"/>
    <w:rsid w:val="00E56ACD"/>
    <w:rsid w:val="00E574FD"/>
    <w:rsid w:val="00E57BB7"/>
    <w:rsid w:val="00E57C46"/>
    <w:rsid w:val="00E6007D"/>
    <w:rsid w:val="00E608CD"/>
    <w:rsid w:val="00E61D74"/>
    <w:rsid w:val="00E6241A"/>
    <w:rsid w:val="00E6293D"/>
    <w:rsid w:val="00E64940"/>
    <w:rsid w:val="00E65A49"/>
    <w:rsid w:val="00E66267"/>
    <w:rsid w:val="00E6656D"/>
    <w:rsid w:val="00E675AA"/>
    <w:rsid w:val="00E67969"/>
    <w:rsid w:val="00E70BCC"/>
    <w:rsid w:val="00E70DEE"/>
    <w:rsid w:val="00E7281D"/>
    <w:rsid w:val="00E73722"/>
    <w:rsid w:val="00E76559"/>
    <w:rsid w:val="00E80218"/>
    <w:rsid w:val="00E808F1"/>
    <w:rsid w:val="00E81A8D"/>
    <w:rsid w:val="00E81F67"/>
    <w:rsid w:val="00E82671"/>
    <w:rsid w:val="00E82F87"/>
    <w:rsid w:val="00E83172"/>
    <w:rsid w:val="00E84438"/>
    <w:rsid w:val="00E9101D"/>
    <w:rsid w:val="00E91296"/>
    <w:rsid w:val="00E914E9"/>
    <w:rsid w:val="00E95152"/>
    <w:rsid w:val="00E95B8E"/>
    <w:rsid w:val="00E95F8E"/>
    <w:rsid w:val="00E96AB9"/>
    <w:rsid w:val="00EA1E27"/>
    <w:rsid w:val="00EA2106"/>
    <w:rsid w:val="00EA2A72"/>
    <w:rsid w:val="00EA339F"/>
    <w:rsid w:val="00EA457C"/>
    <w:rsid w:val="00EA5BBA"/>
    <w:rsid w:val="00EA68C8"/>
    <w:rsid w:val="00EA6DC9"/>
    <w:rsid w:val="00EB17F4"/>
    <w:rsid w:val="00EB1BA9"/>
    <w:rsid w:val="00EB1E1D"/>
    <w:rsid w:val="00EB402E"/>
    <w:rsid w:val="00EB4576"/>
    <w:rsid w:val="00EB481C"/>
    <w:rsid w:val="00EB50F7"/>
    <w:rsid w:val="00EB5362"/>
    <w:rsid w:val="00EB59E8"/>
    <w:rsid w:val="00EB59F7"/>
    <w:rsid w:val="00EB5B8D"/>
    <w:rsid w:val="00EB6BD8"/>
    <w:rsid w:val="00EC0796"/>
    <w:rsid w:val="00EC0894"/>
    <w:rsid w:val="00EC301B"/>
    <w:rsid w:val="00EC3E62"/>
    <w:rsid w:val="00EC43E8"/>
    <w:rsid w:val="00EC7853"/>
    <w:rsid w:val="00ED0CF5"/>
    <w:rsid w:val="00ED1797"/>
    <w:rsid w:val="00ED1B18"/>
    <w:rsid w:val="00ED2095"/>
    <w:rsid w:val="00ED232A"/>
    <w:rsid w:val="00ED3FA0"/>
    <w:rsid w:val="00ED4C98"/>
    <w:rsid w:val="00ED5547"/>
    <w:rsid w:val="00ED6DA5"/>
    <w:rsid w:val="00EE05D0"/>
    <w:rsid w:val="00EE5EC9"/>
    <w:rsid w:val="00EE5FBB"/>
    <w:rsid w:val="00EE7CCB"/>
    <w:rsid w:val="00EF0147"/>
    <w:rsid w:val="00EF0A24"/>
    <w:rsid w:val="00EF0EE7"/>
    <w:rsid w:val="00EF15AD"/>
    <w:rsid w:val="00EF29C8"/>
    <w:rsid w:val="00EF30C3"/>
    <w:rsid w:val="00EF329B"/>
    <w:rsid w:val="00EF3A68"/>
    <w:rsid w:val="00EF3BA6"/>
    <w:rsid w:val="00EF3CEB"/>
    <w:rsid w:val="00EF40CC"/>
    <w:rsid w:val="00EF4967"/>
    <w:rsid w:val="00EF55C2"/>
    <w:rsid w:val="00EF6A5C"/>
    <w:rsid w:val="00F02945"/>
    <w:rsid w:val="00F03943"/>
    <w:rsid w:val="00F04443"/>
    <w:rsid w:val="00F04A6F"/>
    <w:rsid w:val="00F04B42"/>
    <w:rsid w:val="00F05EB5"/>
    <w:rsid w:val="00F0794C"/>
    <w:rsid w:val="00F1002A"/>
    <w:rsid w:val="00F102D6"/>
    <w:rsid w:val="00F10662"/>
    <w:rsid w:val="00F13312"/>
    <w:rsid w:val="00F15017"/>
    <w:rsid w:val="00F159B7"/>
    <w:rsid w:val="00F15B0E"/>
    <w:rsid w:val="00F15B3A"/>
    <w:rsid w:val="00F15FA7"/>
    <w:rsid w:val="00F1752F"/>
    <w:rsid w:val="00F20732"/>
    <w:rsid w:val="00F215E5"/>
    <w:rsid w:val="00F222BB"/>
    <w:rsid w:val="00F233A4"/>
    <w:rsid w:val="00F2441D"/>
    <w:rsid w:val="00F25650"/>
    <w:rsid w:val="00F30FA8"/>
    <w:rsid w:val="00F34073"/>
    <w:rsid w:val="00F349E0"/>
    <w:rsid w:val="00F34F8A"/>
    <w:rsid w:val="00F3731A"/>
    <w:rsid w:val="00F37C10"/>
    <w:rsid w:val="00F401FC"/>
    <w:rsid w:val="00F412DC"/>
    <w:rsid w:val="00F419FA"/>
    <w:rsid w:val="00F43413"/>
    <w:rsid w:val="00F44A20"/>
    <w:rsid w:val="00F508E1"/>
    <w:rsid w:val="00F512A6"/>
    <w:rsid w:val="00F52CA3"/>
    <w:rsid w:val="00F53521"/>
    <w:rsid w:val="00F577F0"/>
    <w:rsid w:val="00F609B8"/>
    <w:rsid w:val="00F613EA"/>
    <w:rsid w:val="00F616C2"/>
    <w:rsid w:val="00F61F3F"/>
    <w:rsid w:val="00F63833"/>
    <w:rsid w:val="00F65618"/>
    <w:rsid w:val="00F665AF"/>
    <w:rsid w:val="00F669AB"/>
    <w:rsid w:val="00F66F0D"/>
    <w:rsid w:val="00F67953"/>
    <w:rsid w:val="00F67988"/>
    <w:rsid w:val="00F71271"/>
    <w:rsid w:val="00F71EE0"/>
    <w:rsid w:val="00F72D12"/>
    <w:rsid w:val="00F7425B"/>
    <w:rsid w:val="00F75C17"/>
    <w:rsid w:val="00F76AFE"/>
    <w:rsid w:val="00F776B9"/>
    <w:rsid w:val="00F80F8B"/>
    <w:rsid w:val="00F81117"/>
    <w:rsid w:val="00F832C5"/>
    <w:rsid w:val="00F8420F"/>
    <w:rsid w:val="00F84661"/>
    <w:rsid w:val="00F855F4"/>
    <w:rsid w:val="00F905C0"/>
    <w:rsid w:val="00F91CEF"/>
    <w:rsid w:val="00F9349E"/>
    <w:rsid w:val="00F93B14"/>
    <w:rsid w:val="00F93E20"/>
    <w:rsid w:val="00F97209"/>
    <w:rsid w:val="00F97E2C"/>
    <w:rsid w:val="00FA06AE"/>
    <w:rsid w:val="00FA0BE0"/>
    <w:rsid w:val="00FA1679"/>
    <w:rsid w:val="00FA1984"/>
    <w:rsid w:val="00FA3012"/>
    <w:rsid w:val="00FA5C72"/>
    <w:rsid w:val="00FA60AB"/>
    <w:rsid w:val="00FA65A9"/>
    <w:rsid w:val="00FA7D1B"/>
    <w:rsid w:val="00FB17E2"/>
    <w:rsid w:val="00FB36E9"/>
    <w:rsid w:val="00FB38A5"/>
    <w:rsid w:val="00FB39B7"/>
    <w:rsid w:val="00FB44C1"/>
    <w:rsid w:val="00FB488B"/>
    <w:rsid w:val="00FB507D"/>
    <w:rsid w:val="00FB6640"/>
    <w:rsid w:val="00FB6E37"/>
    <w:rsid w:val="00FB793A"/>
    <w:rsid w:val="00FC023A"/>
    <w:rsid w:val="00FC2207"/>
    <w:rsid w:val="00FC2AC0"/>
    <w:rsid w:val="00FC47D6"/>
    <w:rsid w:val="00FC5C7B"/>
    <w:rsid w:val="00FC5EB2"/>
    <w:rsid w:val="00FC6DC9"/>
    <w:rsid w:val="00FD0A9F"/>
    <w:rsid w:val="00FD2DAF"/>
    <w:rsid w:val="00FD30E3"/>
    <w:rsid w:val="00FD3564"/>
    <w:rsid w:val="00FD52A6"/>
    <w:rsid w:val="00FD5D3B"/>
    <w:rsid w:val="00FE0AC6"/>
    <w:rsid w:val="00FE0D43"/>
    <w:rsid w:val="00FE19BD"/>
    <w:rsid w:val="00FE2CCC"/>
    <w:rsid w:val="00FE3551"/>
    <w:rsid w:val="00FE6AD4"/>
    <w:rsid w:val="00FE77A9"/>
    <w:rsid w:val="00FF0410"/>
    <w:rsid w:val="00FF3D36"/>
    <w:rsid w:val="00FF41ED"/>
    <w:rsid w:val="00FF4367"/>
    <w:rsid w:val="00FF48CE"/>
    <w:rsid w:val="00FF4BFA"/>
    <w:rsid w:val="00FF63CD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AF92087-5B81-444D-B889-66D6FBFCE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4C8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E2647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E2647"/>
    <w:rPr>
      <w:noProof/>
    </w:rPr>
  </w:style>
  <w:style w:type="paragraph" w:styleId="ListParagraph">
    <w:name w:val="List Paragraph"/>
    <w:basedOn w:val="Normal"/>
    <w:uiPriority w:val="34"/>
    <w:qFormat/>
    <w:rsid w:val="00DC6E0B"/>
    <w:pPr>
      <w:ind w:left="720"/>
      <w:contextualSpacing/>
    </w:pPr>
  </w:style>
  <w:style w:type="paragraph" w:customStyle="1" w:styleId="Default">
    <w:name w:val="Default"/>
    <w:rsid w:val="00DC6E0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C0796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C079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C079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C07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dezvoltaredurabila.gov.ro/web/obiectiv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0EE8C-1B4D-4BEF-B7E0-72C075602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721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7</cp:revision>
  <dcterms:created xsi:type="dcterms:W3CDTF">2023-08-01T12:04:00Z</dcterms:created>
  <dcterms:modified xsi:type="dcterms:W3CDTF">2023-11-02T14:39:00Z</dcterms:modified>
</cp:coreProperties>
</file>